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C3F" w:rsidRPr="00FB6829" w:rsidRDefault="001B1C3F" w:rsidP="001B1C3F">
      <w:pPr>
        <w:pStyle w:val="Title"/>
        <w:rPr>
          <w:b w:val="0"/>
          <w:bCs w:val="0"/>
          <w:sz w:val="22"/>
          <w:szCs w:val="22"/>
        </w:rPr>
      </w:pPr>
      <w:r w:rsidRPr="00FB6829">
        <w:rPr>
          <w:b w:val="0"/>
          <w:bCs w:val="0"/>
          <w:sz w:val="22"/>
          <w:szCs w:val="22"/>
        </w:rPr>
        <w:t>LATVIJAS REPUBLIKA</w:t>
      </w:r>
    </w:p>
    <w:p w:rsidR="001B1C3F" w:rsidRPr="00FB6829" w:rsidRDefault="001B1C3F" w:rsidP="001B1C3F">
      <w:pPr>
        <w:pStyle w:val="Title"/>
        <w:rPr>
          <w:sz w:val="22"/>
          <w:szCs w:val="22"/>
        </w:rPr>
      </w:pPr>
      <w:r w:rsidRPr="00FB6829">
        <w:rPr>
          <w:sz w:val="22"/>
          <w:szCs w:val="22"/>
        </w:rPr>
        <w:t>Daugavpils pilsētas dome</w:t>
      </w:r>
    </w:p>
    <w:p w:rsidR="001B1C3F" w:rsidRPr="00FB6829" w:rsidRDefault="001B1C3F" w:rsidP="001B1C3F">
      <w:pPr>
        <w:pStyle w:val="Title"/>
        <w:rPr>
          <w:b w:val="0"/>
          <w:bCs w:val="0"/>
          <w:caps w:val="0"/>
          <w:sz w:val="22"/>
          <w:szCs w:val="22"/>
        </w:rPr>
      </w:pPr>
      <w:r w:rsidRPr="00FB6829">
        <w:rPr>
          <w:b w:val="0"/>
          <w:bCs w:val="0"/>
          <w:caps w:val="0"/>
          <w:sz w:val="22"/>
          <w:szCs w:val="22"/>
        </w:rPr>
        <w:t>reģ.Nr. 90000077325</w:t>
      </w:r>
    </w:p>
    <w:p w:rsidR="001B1C3F" w:rsidRPr="00FB6829" w:rsidRDefault="001B1C3F" w:rsidP="001B1C3F">
      <w:pPr>
        <w:pStyle w:val="Title"/>
        <w:rPr>
          <w:caps w:val="0"/>
          <w:sz w:val="22"/>
          <w:szCs w:val="22"/>
        </w:rPr>
      </w:pPr>
      <w:r w:rsidRPr="00FB6829">
        <w:rPr>
          <w:b w:val="0"/>
          <w:bCs w:val="0"/>
          <w:caps w:val="0"/>
          <w:sz w:val="22"/>
          <w:szCs w:val="22"/>
        </w:rPr>
        <w:t>K.Valdemāra iela 1, Daugavpils, LV-5401</w:t>
      </w:r>
    </w:p>
    <w:p w:rsidR="001B1C3F" w:rsidRPr="00FB6829" w:rsidRDefault="001B1C3F" w:rsidP="001B1C3F">
      <w:pPr>
        <w:jc w:val="center"/>
        <w:rPr>
          <w:bCs/>
          <w:caps/>
          <w:sz w:val="22"/>
          <w:szCs w:val="22"/>
          <w:lang w:val="lv-LV"/>
        </w:rPr>
      </w:pPr>
    </w:p>
    <w:p w:rsidR="002D6B10" w:rsidRPr="00FB6829" w:rsidRDefault="002D6B10" w:rsidP="002D6B10">
      <w:pPr>
        <w:jc w:val="center"/>
        <w:rPr>
          <w:bCs/>
          <w:sz w:val="22"/>
          <w:szCs w:val="22"/>
          <w:lang w:val="lv-LV"/>
        </w:rPr>
      </w:pPr>
      <w:r w:rsidRPr="00FB6829">
        <w:rPr>
          <w:bCs/>
          <w:sz w:val="22"/>
          <w:szCs w:val="22"/>
          <w:lang w:val="lv-LV"/>
        </w:rPr>
        <w:t>Iepirkums Publisko iepirkumu likuma 8</w:t>
      </w:r>
      <w:r w:rsidRPr="00FB6829">
        <w:rPr>
          <w:bCs/>
          <w:sz w:val="22"/>
          <w:szCs w:val="22"/>
          <w:vertAlign w:val="superscript"/>
          <w:lang w:val="lv-LV"/>
        </w:rPr>
        <w:t>2</w:t>
      </w:r>
      <w:r w:rsidRPr="00FB6829">
        <w:rPr>
          <w:bCs/>
          <w:sz w:val="22"/>
          <w:szCs w:val="22"/>
          <w:lang w:val="lv-LV"/>
        </w:rPr>
        <w:t>.pantā noteiktajā kārtībā</w:t>
      </w:r>
    </w:p>
    <w:p w:rsidR="00B078B3" w:rsidRPr="00FB6829" w:rsidRDefault="00B078B3" w:rsidP="0096674A">
      <w:pPr>
        <w:jc w:val="center"/>
        <w:rPr>
          <w:b/>
          <w:sz w:val="22"/>
          <w:szCs w:val="22"/>
          <w:lang w:val="lv-LV"/>
        </w:rPr>
      </w:pPr>
      <w:r w:rsidRPr="00FB6829">
        <w:rPr>
          <w:b/>
          <w:sz w:val="22"/>
          <w:szCs w:val="22"/>
          <w:lang w:val="lv-LV"/>
        </w:rPr>
        <w:t>“</w:t>
      </w:r>
      <w:r w:rsidR="0096674A" w:rsidRPr="00FB6829">
        <w:rPr>
          <w:b/>
          <w:sz w:val="22"/>
          <w:szCs w:val="22"/>
          <w:lang w:val="lv-LV" w:eastAsia="ar-SA"/>
        </w:rPr>
        <w:t>Neregulāro pasažieru pārvadājumu nodrošināšana Latviešu kultūras centra kolektīviem braucieniem uz starptautiskiem festivāliem un Jaunatnes departamenta organizēto vasaras bērnu un jauniešu nometņu dalībnieku pārvadāšanai uz ekskursijām</w:t>
      </w:r>
      <w:r w:rsidRPr="00FB6829">
        <w:rPr>
          <w:b/>
          <w:sz w:val="22"/>
          <w:szCs w:val="22"/>
          <w:lang w:val="lv-LV"/>
        </w:rPr>
        <w:t>”</w:t>
      </w:r>
    </w:p>
    <w:p w:rsidR="00B078B3" w:rsidRPr="00FB6829" w:rsidRDefault="00B078B3" w:rsidP="00B078B3">
      <w:pPr>
        <w:jc w:val="center"/>
        <w:rPr>
          <w:b/>
          <w:sz w:val="22"/>
          <w:szCs w:val="22"/>
          <w:lang w:val="lv-LV"/>
        </w:rPr>
      </w:pPr>
      <w:r w:rsidRPr="00FB6829">
        <w:rPr>
          <w:sz w:val="22"/>
          <w:szCs w:val="22"/>
          <w:lang w:val="lv-LV"/>
        </w:rPr>
        <w:t>identifikācijas numurs DPD 201</w:t>
      </w:r>
      <w:r w:rsidR="0096674A" w:rsidRPr="00FB6829">
        <w:rPr>
          <w:sz w:val="22"/>
          <w:szCs w:val="22"/>
          <w:lang w:val="lv-LV"/>
        </w:rPr>
        <w:t>6/93</w:t>
      </w:r>
    </w:p>
    <w:p w:rsidR="00B078B3" w:rsidRPr="00FB6829" w:rsidRDefault="00B078B3" w:rsidP="00B078B3">
      <w:pPr>
        <w:rPr>
          <w:sz w:val="22"/>
          <w:szCs w:val="22"/>
          <w:lang w:val="lv-LV"/>
        </w:rPr>
      </w:pPr>
    </w:p>
    <w:p w:rsidR="00B078B3" w:rsidRPr="00FB6829" w:rsidRDefault="00B078B3" w:rsidP="00B078B3">
      <w:pPr>
        <w:keepNext/>
        <w:jc w:val="center"/>
        <w:outlineLvl w:val="0"/>
        <w:rPr>
          <w:b/>
          <w:bCs/>
          <w:sz w:val="22"/>
          <w:szCs w:val="22"/>
          <w:lang w:val="lv-LV"/>
        </w:rPr>
      </w:pPr>
      <w:r w:rsidRPr="00FB6829">
        <w:rPr>
          <w:b/>
          <w:bCs/>
          <w:sz w:val="22"/>
          <w:szCs w:val="22"/>
          <w:lang w:val="lv-LV"/>
        </w:rPr>
        <w:t>Iepirkum</w:t>
      </w:r>
      <w:r w:rsidR="00EC0BB4">
        <w:rPr>
          <w:b/>
          <w:bCs/>
          <w:sz w:val="22"/>
          <w:szCs w:val="22"/>
          <w:lang w:val="lv-LV"/>
        </w:rPr>
        <w:t>a</w:t>
      </w:r>
      <w:r w:rsidRPr="00FB6829">
        <w:rPr>
          <w:b/>
          <w:bCs/>
          <w:sz w:val="22"/>
          <w:szCs w:val="22"/>
          <w:lang w:val="lv-LV"/>
        </w:rPr>
        <w:t xml:space="preserve"> komisijas sēdes protokols Nr.</w:t>
      </w:r>
      <w:r w:rsidR="002D6B10" w:rsidRPr="00FB6829">
        <w:rPr>
          <w:b/>
          <w:bCs/>
          <w:sz w:val="22"/>
          <w:szCs w:val="22"/>
          <w:lang w:val="lv-LV"/>
        </w:rPr>
        <w:t>4</w:t>
      </w:r>
    </w:p>
    <w:p w:rsidR="00B078B3" w:rsidRPr="00FB6829" w:rsidRDefault="00B078B3" w:rsidP="00B078B3">
      <w:pPr>
        <w:jc w:val="center"/>
        <w:rPr>
          <w:sz w:val="22"/>
          <w:szCs w:val="22"/>
          <w:lang w:val="lv-LV"/>
        </w:rPr>
      </w:pPr>
    </w:p>
    <w:p w:rsidR="00B078B3" w:rsidRPr="00FB6829" w:rsidRDefault="00B078B3" w:rsidP="00B078B3">
      <w:pPr>
        <w:rPr>
          <w:sz w:val="22"/>
          <w:szCs w:val="22"/>
          <w:lang w:val="lv-LV"/>
        </w:rPr>
      </w:pPr>
      <w:r w:rsidRPr="00FB6829">
        <w:rPr>
          <w:sz w:val="22"/>
          <w:szCs w:val="22"/>
          <w:lang w:val="lv-LV"/>
        </w:rPr>
        <w:t>201</w:t>
      </w:r>
      <w:r w:rsidR="002D6B10" w:rsidRPr="00FB6829">
        <w:rPr>
          <w:sz w:val="22"/>
          <w:szCs w:val="22"/>
          <w:lang w:val="lv-LV"/>
        </w:rPr>
        <w:t>6</w:t>
      </w:r>
      <w:r w:rsidRPr="00FB6829">
        <w:rPr>
          <w:sz w:val="22"/>
          <w:szCs w:val="22"/>
          <w:lang w:val="lv-LV"/>
        </w:rPr>
        <w:t xml:space="preserve">.gada </w:t>
      </w:r>
      <w:r w:rsidR="00EC0BB4">
        <w:rPr>
          <w:sz w:val="22"/>
          <w:szCs w:val="22"/>
          <w:lang w:val="lv-LV"/>
        </w:rPr>
        <w:t>25.maijā</w:t>
      </w:r>
    </w:p>
    <w:p w:rsidR="00B078B3" w:rsidRPr="00FB6829" w:rsidRDefault="00B078B3" w:rsidP="00B078B3">
      <w:pPr>
        <w:rPr>
          <w:sz w:val="22"/>
          <w:szCs w:val="22"/>
          <w:lang w:val="lv-LV"/>
        </w:rPr>
      </w:pPr>
    </w:p>
    <w:p w:rsidR="00B078B3" w:rsidRPr="00FB6829" w:rsidRDefault="00B078B3" w:rsidP="00B078B3">
      <w:pPr>
        <w:rPr>
          <w:sz w:val="22"/>
          <w:szCs w:val="22"/>
          <w:lang w:val="lv-LV"/>
        </w:rPr>
      </w:pPr>
      <w:r w:rsidRPr="00FB6829">
        <w:rPr>
          <w:sz w:val="22"/>
          <w:szCs w:val="22"/>
          <w:lang w:val="lv-LV"/>
        </w:rPr>
        <w:t>SĒDE NOTIEK Daugavpilī, K.Valdemāra ielā 1, Daugavpils pilsētas domes 306.kabinetā.</w:t>
      </w:r>
    </w:p>
    <w:p w:rsidR="00B078B3" w:rsidRPr="00FB6829" w:rsidRDefault="00B078B3" w:rsidP="00B078B3">
      <w:pPr>
        <w:rPr>
          <w:sz w:val="22"/>
          <w:szCs w:val="22"/>
          <w:lang w:val="lv-LV"/>
        </w:rPr>
      </w:pPr>
      <w:r w:rsidRPr="00FB6829">
        <w:rPr>
          <w:sz w:val="22"/>
          <w:szCs w:val="22"/>
          <w:lang w:val="lv-LV"/>
        </w:rPr>
        <w:t xml:space="preserve">SĒDE SĀKAS plkst. </w:t>
      </w:r>
      <w:r w:rsidR="00665824" w:rsidRPr="00FB6829">
        <w:rPr>
          <w:sz w:val="22"/>
          <w:szCs w:val="22"/>
          <w:lang w:val="lv-LV"/>
        </w:rPr>
        <w:t>11.30</w:t>
      </w:r>
      <w:r w:rsidRPr="00FB6829">
        <w:rPr>
          <w:sz w:val="22"/>
          <w:szCs w:val="22"/>
          <w:lang w:val="lv-LV"/>
        </w:rPr>
        <w:t>.</w:t>
      </w:r>
    </w:p>
    <w:p w:rsidR="00B078B3" w:rsidRPr="00FB6829" w:rsidRDefault="00B078B3" w:rsidP="00B078B3">
      <w:pPr>
        <w:spacing w:after="120"/>
        <w:rPr>
          <w:sz w:val="22"/>
          <w:szCs w:val="22"/>
          <w:lang w:val="lv-LV"/>
        </w:rPr>
      </w:pPr>
      <w:r w:rsidRPr="00FB6829">
        <w:rPr>
          <w:sz w:val="22"/>
          <w:szCs w:val="22"/>
          <w:lang w:val="lv-LV"/>
        </w:rPr>
        <w:t>SĒDĒ PIEDALĀS:</w:t>
      </w:r>
    </w:p>
    <w:tbl>
      <w:tblPr>
        <w:tblW w:w="9322" w:type="dxa"/>
        <w:tblLook w:val="0000" w:firstRow="0" w:lastRow="0" w:firstColumn="0" w:lastColumn="0" w:noHBand="0" w:noVBand="0"/>
      </w:tblPr>
      <w:tblGrid>
        <w:gridCol w:w="2802"/>
        <w:gridCol w:w="6520"/>
      </w:tblGrid>
      <w:tr w:rsidR="0096674A" w:rsidRPr="00FB6829" w:rsidTr="00DD45E6">
        <w:tblPrEx>
          <w:tblCellMar>
            <w:top w:w="0" w:type="dxa"/>
            <w:bottom w:w="0" w:type="dxa"/>
          </w:tblCellMar>
        </w:tblPrEx>
        <w:tc>
          <w:tcPr>
            <w:tcW w:w="2802" w:type="dxa"/>
          </w:tcPr>
          <w:p w:rsidR="0096674A" w:rsidRPr="00FB6829" w:rsidRDefault="0096674A" w:rsidP="00DD45E6">
            <w:pPr>
              <w:spacing w:before="120"/>
              <w:rPr>
                <w:sz w:val="22"/>
                <w:szCs w:val="22"/>
                <w:lang w:val="lv-LV"/>
              </w:rPr>
            </w:pPr>
            <w:r w:rsidRPr="00FB6829">
              <w:rPr>
                <w:sz w:val="22"/>
                <w:szCs w:val="22"/>
                <w:lang w:val="lv-LV"/>
              </w:rPr>
              <w:t>Komisijas priekšsēdētāja</w:t>
            </w:r>
          </w:p>
          <w:p w:rsidR="0096674A" w:rsidRPr="00FB6829" w:rsidRDefault="0096674A" w:rsidP="00DD45E6">
            <w:pPr>
              <w:spacing w:before="120"/>
              <w:rPr>
                <w:sz w:val="22"/>
                <w:szCs w:val="22"/>
                <w:lang w:val="lv-LV"/>
              </w:rPr>
            </w:pPr>
          </w:p>
        </w:tc>
        <w:tc>
          <w:tcPr>
            <w:tcW w:w="6520" w:type="dxa"/>
          </w:tcPr>
          <w:p w:rsidR="0096674A" w:rsidRPr="00FB6829" w:rsidRDefault="0096674A" w:rsidP="00DD45E6">
            <w:pPr>
              <w:spacing w:before="120"/>
              <w:jc w:val="both"/>
              <w:rPr>
                <w:sz w:val="22"/>
                <w:szCs w:val="22"/>
                <w:lang w:val="lv-LV"/>
              </w:rPr>
            </w:pPr>
            <w:r w:rsidRPr="00FB6829">
              <w:rPr>
                <w:sz w:val="22"/>
                <w:szCs w:val="22"/>
                <w:lang w:val="lv-LV"/>
              </w:rPr>
              <w:t>Jurate Kornutjaka – Daugavpils pilsētas domes Centralizēto iepirkumu nodaļas vadītāja,</w:t>
            </w:r>
          </w:p>
        </w:tc>
      </w:tr>
      <w:tr w:rsidR="0096674A" w:rsidRPr="00FB6829" w:rsidTr="00DD45E6">
        <w:tblPrEx>
          <w:tblCellMar>
            <w:top w:w="0" w:type="dxa"/>
            <w:bottom w:w="0" w:type="dxa"/>
          </w:tblCellMar>
        </w:tblPrEx>
        <w:tc>
          <w:tcPr>
            <w:tcW w:w="2802" w:type="dxa"/>
          </w:tcPr>
          <w:p w:rsidR="0096674A" w:rsidRPr="00FB6829" w:rsidRDefault="0096674A" w:rsidP="00DD45E6">
            <w:pPr>
              <w:rPr>
                <w:sz w:val="22"/>
                <w:szCs w:val="22"/>
                <w:lang w:val="lv-LV"/>
              </w:rPr>
            </w:pPr>
            <w:r w:rsidRPr="00FB6829">
              <w:rPr>
                <w:sz w:val="22"/>
                <w:szCs w:val="22"/>
                <w:lang w:val="lv-LV"/>
              </w:rPr>
              <w:t>Komisijas locekļi</w:t>
            </w:r>
          </w:p>
          <w:p w:rsidR="0096674A" w:rsidRPr="00FB6829" w:rsidRDefault="0096674A" w:rsidP="00DD45E6">
            <w:pPr>
              <w:rPr>
                <w:sz w:val="22"/>
                <w:szCs w:val="22"/>
                <w:lang w:val="lv-LV"/>
              </w:rPr>
            </w:pPr>
          </w:p>
        </w:tc>
        <w:tc>
          <w:tcPr>
            <w:tcW w:w="6520" w:type="dxa"/>
          </w:tcPr>
          <w:p w:rsidR="0096674A" w:rsidRPr="00FB6829" w:rsidRDefault="0096674A" w:rsidP="00DD45E6">
            <w:pPr>
              <w:jc w:val="both"/>
              <w:rPr>
                <w:sz w:val="22"/>
                <w:szCs w:val="22"/>
              </w:rPr>
            </w:pPr>
            <w:r w:rsidRPr="00FB6829">
              <w:rPr>
                <w:sz w:val="22"/>
                <w:szCs w:val="22"/>
              </w:rPr>
              <w:t>Jurijs Bārtuls – Daugavpils pilsētas domes Centralizēto iepirkumu nodaļas jurists,</w:t>
            </w:r>
          </w:p>
        </w:tc>
      </w:tr>
      <w:tr w:rsidR="0096674A" w:rsidRPr="00FB6829" w:rsidTr="00DD45E6">
        <w:tblPrEx>
          <w:tblCellMar>
            <w:top w:w="0" w:type="dxa"/>
            <w:bottom w:w="0" w:type="dxa"/>
          </w:tblCellMar>
        </w:tblPrEx>
        <w:tc>
          <w:tcPr>
            <w:tcW w:w="2802" w:type="dxa"/>
          </w:tcPr>
          <w:p w:rsidR="0096674A" w:rsidRPr="00FB6829" w:rsidRDefault="0096674A" w:rsidP="00DD45E6">
            <w:pPr>
              <w:spacing w:before="120"/>
              <w:rPr>
                <w:sz w:val="22"/>
                <w:szCs w:val="22"/>
                <w:lang w:val="lv-LV"/>
              </w:rPr>
            </w:pPr>
          </w:p>
        </w:tc>
        <w:tc>
          <w:tcPr>
            <w:tcW w:w="6520" w:type="dxa"/>
          </w:tcPr>
          <w:p w:rsidR="0096674A" w:rsidRPr="00FB6829" w:rsidRDefault="0096674A" w:rsidP="00DD45E6">
            <w:pPr>
              <w:spacing w:before="120"/>
              <w:jc w:val="both"/>
              <w:rPr>
                <w:sz w:val="22"/>
                <w:szCs w:val="22"/>
              </w:rPr>
            </w:pPr>
            <w:r w:rsidRPr="00FB6829">
              <w:rPr>
                <w:sz w:val="22"/>
                <w:szCs w:val="22"/>
                <w:lang w:val="lv-LV"/>
              </w:rPr>
              <w:t>Gunita Vanaga – Daugavpils pilsētas domes Jaunatnes departamenta vadītāja,</w:t>
            </w:r>
          </w:p>
          <w:p w:rsidR="0096674A" w:rsidRPr="00FB6829" w:rsidRDefault="0096674A" w:rsidP="00DD45E6">
            <w:pPr>
              <w:spacing w:before="120"/>
              <w:jc w:val="both"/>
              <w:rPr>
                <w:sz w:val="22"/>
                <w:szCs w:val="22"/>
                <w:lang w:val="lv-LV"/>
              </w:rPr>
            </w:pPr>
            <w:r w:rsidRPr="00FB6829">
              <w:rPr>
                <w:sz w:val="22"/>
                <w:szCs w:val="22"/>
              </w:rPr>
              <w:t>Regīna Osmane – Daugavpils pilsētas pašvaldības iestāde “Latviešu kultūras centrs” vadītāja,</w:t>
            </w:r>
          </w:p>
        </w:tc>
      </w:tr>
      <w:tr w:rsidR="0096674A" w:rsidRPr="00FB6829" w:rsidTr="00DD45E6">
        <w:tblPrEx>
          <w:tblCellMar>
            <w:top w:w="0" w:type="dxa"/>
            <w:bottom w:w="0" w:type="dxa"/>
          </w:tblCellMar>
        </w:tblPrEx>
        <w:tc>
          <w:tcPr>
            <w:tcW w:w="2802" w:type="dxa"/>
          </w:tcPr>
          <w:p w:rsidR="0096674A" w:rsidRPr="00FB6829" w:rsidRDefault="0096674A" w:rsidP="00DD45E6">
            <w:pPr>
              <w:spacing w:before="120"/>
              <w:rPr>
                <w:sz w:val="22"/>
                <w:szCs w:val="22"/>
                <w:lang w:val="lv-LV"/>
              </w:rPr>
            </w:pPr>
            <w:r w:rsidRPr="00FB6829">
              <w:rPr>
                <w:sz w:val="22"/>
                <w:szCs w:val="22"/>
                <w:lang w:val="lv-LV"/>
              </w:rPr>
              <w:t>PROTOKOLĒ</w:t>
            </w:r>
          </w:p>
        </w:tc>
        <w:tc>
          <w:tcPr>
            <w:tcW w:w="6520" w:type="dxa"/>
          </w:tcPr>
          <w:p w:rsidR="0096674A" w:rsidRPr="00FB6829" w:rsidRDefault="0096674A" w:rsidP="00DD45E6">
            <w:pPr>
              <w:spacing w:before="120"/>
              <w:jc w:val="both"/>
              <w:rPr>
                <w:sz w:val="22"/>
                <w:szCs w:val="22"/>
                <w:lang w:val="lv-LV"/>
              </w:rPr>
            </w:pPr>
            <w:r w:rsidRPr="00FB6829">
              <w:rPr>
                <w:sz w:val="22"/>
                <w:szCs w:val="22"/>
              </w:rPr>
              <w:t>Komisijas loceklis J.Bārtuls</w:t>
            </w:r>
            <w:r w:rsidRPr="00FB6829">
              <w:rPr>
                <w:sz w:val="22"/>
                <w:szCs w:val="22"/>
                <w:lang w:val="lv-LV"/>
              </w:rPr>
              <w:t xml:space="preserve">.  </w:t>
            </w:r>
          </w:p>
        </w:tc>
      </w:tr>
    </w:tbl>
    <w:p w:rsidR="0096674A" w:rsidRPr="00FB6829" w:rsidRDefault="0096674A" w:rsidP="0096674A">
      <w:pPr>
        <w:spacing w:before="120" w:after="120"/>
        <w:jc w:val="both"/>
        <w:rPr>
          <w:sz w:val="22"/>
          <w:szCs w:val="22"/>
          <w:lang w:val="lv-LV"/>
        </w:rPr>
      </w:pPr>
      <w:r w:rsidRPr="00FB6829">
        <w:rPr>
          <w:sz w:val="22"/>
          <w:szCs w:val="22"/>
          <w:lang w:val="lv-LV"/>
        </w:rPr>
        <w:t>Sēdē attaisnojošu iemeslu dēļ nepiedalās:</w:t>
      </w:r>
      <w:r w:rsidRPr="00FB6829">
        <w:rPr>
          <w:sz w:val="22"/>
          <w:szCs w:val="22"/>
        </w:rPr>
        <w:t xml:space="preserve"> Inga Zarāne – Daugavpils pilsētas domes Centralizēto iepirkumu nodaļas ekonomiste.</w:t>
      </w:r>
    </w:p>
    <w:p w:rsidR="0096674A" w:rsidRPr="00FB6829" w:rsidRDefault="0096674A" w:rsidP="0096674A">
      <w:pPr>
        <w:spacing w:after="120"/>
        <w:jc w:val="both"/>
        <w:rPr>
          <w:sz w:val="22"/>
          <w:szCs w:val="22"/>
          <w:lang w:val="lv-LV"/>
        </w:rPr>
      </w:pPr>
      <w:r w:rsidRPr="00FB6829">
        <w:rPr>
          <w:b/>
          <w:sz w:val="22"/>
          <w:szCs w:val="22"/>
          <w:lang w:val="lv-LV"/>
        </w:rPr>
        <w:t>Komisijas izveidošanas pamats:</w:t>
      </w:r>
      <w:r w:rsidRPr="00FB6829">
        <w:rPr>
          <w:sz w:val="22"/>
          <w:szCs w:val="22"/>
          <w:lang w:val="lv-LV"/>
        </w:rPr>
        <w:t xml:space="preserve"> </w:t>
      </w:r>
      <w:r w:rsidRPr="00FB6829">
        <w:rPr>
          <w:sz w:val="22"/>
          <w:szCs w:val="22"/>
        </w:rPr>
        <w:t>Daugavpils pilsētas domes izpilddirektores 2016.gada 9.maija  rīkojums Nr.154</w:t>
      </w:r>
      <w:r w:rsidRPr="00FB6829">
        <w:rPr>
          <w:sz w:val="22"/>
          <w:szCs w:val="22"/>
          <w:lang w:val="lv-LV"/>
        </w:rPr>
        <w:t>.</w:t>
      </w:r>
    </w:p>
    <w:p w:rsidR="004C3FDD" w:rsidRPr="00FB6829" w:rsidRDefault="0096674A" w:rsidP="0096674A">
      <w:pPr>
        <w:pStyle w:val="virsrakstiparastie"/>
        <w:keepNext w:val="0"/>
        <w:ind w:right="-425"/>
        <w:rPr>
          <w:b w:val="0"/>
          <w:sz w:val="22"/>
          <w:szCs w:val="22"/>
        </w:rPr>
      </w:pPr>
      <w:r w:rsidRPr="00FB6829">
        <w:rPr>
          <w:sz w:val="22"/>
          <w:szCs w:val="22"/>
        </w:rPr>
        <w:t xml:space="preserve">Iepirkums izsludināts: </w:t>
      </w:r>
      <w:r w:rsidRPr="00FB6829">
        <w:rPr>
          <w:b w:val="0"/>
          <w:sz w:val="22"/>
          <w:szCs w:val="22"/>
        </w:rPr>
        <w:t>Paziņojums par plānoto līgumu ievietots Iepirkumu uzraudzības biroja mājas lapā – 2016.gada 10.maijā. Iepirkuma nolikums ievietots Daugavpils pilsētas pašvaldības mājas lapā –  2016.gada 10.maijā</w:t>
      </w:r>
      <w:r w:rsidR="004C3FDD" w:rsidRPr="00FB6829">
        <w:rPr>
          <w:b w:val="0"/>
          <w:bCs w:val="0"/>
          <w:sz w:val="22"/>
          <w:szCs w:val="22"/>
          <w:lang w:eastAsia="en-US"/>
        </w:rPr>
        <w:t>.</w:t>
      </w:r>
    </w:p>
    <w:p w:rsidR="004C3FDD" w:rsidRPr="00FB6829" w:rsidRDefault="004C3FDD" w:rsidP="004C3FDD">
      <w:pPr>
        <w:spacing w:before="120" w:after="120"/>
        <w:jc w:val="both"/>
        <w:rPr>
          <w:sz w:val="22"/>
          <w:szCs w:val="22"/>
          <w:lang w:val="lv-LV"/>
        </w:rPr>
      </w:pPr>
      <w:r w:rsidRPr="00FB6829">
        <w:rPr>
          <w:b/>
          <w:sz w:val="22"/>
          <w:szCs w:val="22"/>
          <w:lang w:val="lv-LV"/>
        </w:rPr>
        <w:t>Datums</w:t>
      </w:r>
      <w:r w:rsidRPr="00FB6829">
        <w:rPr>
          <w:sz w:val="22"/>
          <w:szCs w:val="22"/>
          <w:lang w:val="lv-LV"/>
        </w:rPr>
        <w:t>, kad pieņemts lēmums par iespējamu līguma slēgšanas tiesību piešķiršanu – 2016.gada 2</w:t>
      </w:r>
      <w:r w:rsidR="0096674A" w:rsidRPr="00FB6829">
        <w:rPr>
          <w:sz w:val="22"/>
          <w:szCs w:val="22"/>
          <w:lang w:val="lv-LV"/>
        </w:rPr>
        <w:t>5</w:t>
      </w:r>
      <w:r w:rsidRPr="00FB6829">
        <w:rPr>
          <w:sz w:val="22"/>
          <w:szCs w:val="22"/>
          <w:lang w:val="lv-LV"/>
        </w:rPr>
        <w:t>.</w:t>
      </w:r>
      <w:r w:rsidR="0096674A" w:rsidRPr="00FB6829">
        <w:rPr>
          <w:sz w:val="22"/>
          <w:szCs w:val="22"/>
          <w:lang w:val="lv-LV"/>
        </w:rPr>
        <w:t>maijs</w:t>
      </w:r>
      <w:r w:rsidRPr="00FB6829">
        <w:rPr>
          <w:sz w:val="22"/>
          <w:szCs w:val="22"/>
          <w:lang w:val="lv-LV"/>
        </w:rPr>
        <w:t>.</w:t>
      </w:r>
    </w:p>
    <w:p w:rsidR="00CB35CE" w:rsidRPr="00FB6829" w:rsidRDefault="001B1C3F" w:rsidP="0022120A">
      <w:pPr>
        <w:pStyle w:val="virsrakstiparastie"/>
        <w:keepNext w:val="0"/>
        <w:ind w:right="-425"/>
        <w:rPr>
          <w:sz w:val="22"/>
          <w:szCs w:val="22"/>
          <w:lang w:eastAsia="en-US"/>
        </w:rPr>
      </w:pPr>
      <w:r w:rsidRPr="00FB6829">
        <w:rPr>
          <w:sz w:val="22"/>
          <w:szCs w:val="22"/>
        </w:rPr>
        <w:t>Komisijas sēdes darba kārtība:</w:t>
      </w:r>
      <w:r w:rsidR="00E9076E" w:rsidRPr="00FB6829">
        <w:rPr>
          <w:sz w:val="22"/>
          <w:szCs w:val="22"/>
          <w:lang w:eastAsia="en-US"/>
        </w:rPr>
        <w:t xml:space="preserve"> </w:t>
      </w:r>
      <w:r w:rsidR="001D7664" w:rsidRPr="00FB6829">
        <w:rPr>
          <w:b w:val="0"/>
          <w:sz w:val="22"/>
          <w:szCs w:val="22"/>
        </w:rPr>
        <w:t>Lēmuma par uzvarētājiem</w:t>
      </w:r>
      <w:r w:rsidR="00CB35CE" w:rsidRPr="00FB6829">
        <w:rPr>
          <w:b w:val="0"/>
          <w:sz w:val="22"/>
          <w:szCs w:val="22"/>
        </w:rPr>
        <w:t xml:space="preserve"> pieņemšana</w:t>
      </w:r>
      <w:r w:rsidR="00B078B3" w:rsidRPr="00FB6829">
        <w:rPr>
          <w:b w:val="0"/>
          <w:sz w:val="22"/>
          <w:szCs w:val="22"/>
        </w:rPr>
        <w:t>;</w:t>
      </w:r>
    </w:p>
    <w:p w:rsidR="00CB35CE" w:rsidRPr="00FB6829" w:rsidRDefault="001D7664" w:rsidP="00CB35CE">
      <w:pPr>
        <w:pStyle w:val="Style"/>
        <w:tabs>
          <w:tab w:val="left" w:pos="540"/>
        </w:tabs>
        <w:spacing w:before="240" w:after="240"/>
        <w:jc w:val="center"/>
        <w:rPr>
          <w:b/>
          <w:bCs/>
          <w:sz w:val="22"/>
          <w:szCs w:val="22"/>
          <w:lang w:val="lv-LV"/>
        </w:rPr>
      </w:pPr>
      <w:r w:rsidRPr="00FB6829">
        <w:rPr>
          <w:b/>
          <w:bCs/>
          <w:sz w:val="22"/>
          <w:szCs w:val="22"/>
          <w:lang w:val="lv-LV"/>
        </w:rPr>
        <w:t>Lēmuma par uzvarētājiem</w:t>
      </w:r>
      <w:r w:rsidR="00CB35CE" w:rsidRPr="00FB6829">
        <w:rPr>
          <w:b/>
          <w:bCs/>
          <w:sz w:val="22"/>
          <w:szCs w:val="22"/>
          <w:lang w:val="lv-LV"/>
        </w:rPr>
        <w:t xml:space="preserve"> pieņemšana</w:t>
      </w:r>
    </w:p>
    <w:p w:rsidR="005201A8" w:rsidRPr="00FB6829" w:rsidRDefault="001D113A" w:rsidP="005201A8">
      <w:pPr>
        <w:pStyle w:val="BodyTextIndent"/>
        <w:numPr>
          <w:ilvl w:val="0"/>
          <w:numId w:val="37"/>
        </w:numPr>
        <w:tabs>
          <w:tab w:val="left" w:pos="360"/>
        </w:tabs>
        <w:spacing w:after="120"/>
        <w:rPr>
          <w:sz w:val="22"/>
          <w:szCs w:val="22"/>
        </w:rPr>
      </w:pPr>
      <w:r w:rsidRPr="00FB6829">
        <w:rPr>
          <w:sz w:val="22"/>
          <w:szCs w:val="22"/>
        </w:rPr>
        <w:t xml:space="preserve">Komisijas </w:t>
      </w:r>
      <w:r w:rsidR="00FE7C8E" w:rsidRPr="00FB6829">
        <w:rPr>
          <w:sz w:val="22"/>
          <w:szCs w:val="22"/>
        </w:rPr>
        <w:t>priekšsēdētāja Jurate Kornutjaka</w:t>
      </w:r>
      <w:r w:rsidRPr="00FB6829">
        <w:rPr>
          <w:sz w:val="22"/>
          <w:szCs w:val="22"/>
        </w:rPr>
        <w:t xml:space="preserve"> paziņo sēdi par atklātu, nosauc komisijas sastāvu</w:t>
      </w:r>
      <w:r w:rsidR="00C07D0E" w:rsidRPr="00FB6829">
        <w:rPr>
          <w:sz w:val="22"/>
          <w:szCs w:val="22"/>
        </w:rPr>
        <w:t xml:space="preserve"> </w:t>
      </w:r>
      <w:r w:rsidR="00953308" w:rsidRPr="00FB6829">
        <w:rPr>
          <w:sz w:val="22"/>
          <w:szCs w:val="22"/>
        </w:rPr>
        <w:t>un</w:t>
      </w:r>
      <w:r w:rsidRPr="00FB6829">
        <w:rPr>
          <w:sz w:val="22"/>
          <w:szCs w:val="22"/>
        </w:rPr>
        <w:t xml:space="preserve"> </w:t>
      </w:r>
      <w:r w:rsidR="00953308" w:rsidRPr="00FB6829">
        <w:rPr>
          <w:sz w:val="22"/>
          <w:szCs w:val="22"/>
        </w:rPr>
        <w:t>ziņo sēdes darba kārtību.</w:t>
      </w:r>
      <w:r w:rsidR="00C552DA" w:rsidRPr="00FB6829">
        <w:rPr>
          <w:sz w:val="22"/>
          <w:szCs w:val="22"/>
        </w:rPr>
        <w:t xml:space="preserve"> Ziņo, ka iepirkuma ir sadalīts šādās </w:t>
      </w:r>
      <w:r w:rsidR="001D7664" w:rsidRPr="00FB6829">
        <w:rPr>
          <w:sz w:val="22"/>
          <w:szCs w:val="22"/>
        </w:rPr>
        <w:t>trijās</w:t>
      </w:r>
      <w:r w:rsidR="00C552DA" w:rsidRPr="00FB6829">
        <w:rPr>
          <w:sz w:val="22"/>
          <w:szCs w:val="22"/>
        </w:rPr>
        <w:t xml:space="preserve"> daļās:</w:t>
      </w:r>
    </w:p>
    <w:p w:rsidR="00C552DA" w:rsidRPr="00FB6829" w:rsidRDefault="00C552DA" w:rsidP="000E1C17">
      <w:pPr>
        <w:pStyle w:val="ListParagraph0"/>
        <w:numPr>
          <w:ilvl w:val="1"/>
          <w:numId w:val="37"/>
        </w:numPr>
        <w:suppressAutoHyphens/>
        <w:spacing w:after="80"/>
        <w:contextualSpacing w:val="0"/>
        <w:jc w:val="both"/>
        <w:rPr>
          <w:sz w:val="22"/>
          <w:szCs w:val="22"/>
        </w:rPr>
      </w:pPr>
      <w:r w:rsidRPr="00FB6829">
        <w:rPr>
          <w:sz w:val="22"/>
          <w:szCs w:val="22"/>
        </w:rPr>
        <w:t xml:space="preserve">1. DAĻA: </w:t>
      </w:r>
      <w:r w:rsidR="000E1C17" w:rsidRPr="00FB6829">
        <w:rPr>
          <w:sz w:val="22"/>
          <w:szCs w:val="22"/>
        </w:rPr>
        <w:t>“Deju kolektīva „Saime” pārvešana uz IX Starptautisko folkloras festivālu”;</w:t>
      </w:r>
    </w:p>
    <w:p w:rsidR="00C552DA" w:rsidRPr="00FB6829" w:rsidRDefault="00C552DA" w:rsidP="000E1C17">
      <w:pPr>
        <w:pStyle w:val="ListParagraph0"/>
        <w:numPr>
          <w:ilvl w:val="1"/>
          <w:numId w:val="37"/>
        </w:numPr>
        <w:suppressAutoHyphens/>
        <w:spacing w:after="80"/>
        <w:contextualSpacing w:val="0"/>
        <w:jc w:val="both"/>
        <w:rPr>
          <w:sz w:val="22"/>
          <w:szCs w:val="22"/>
        </w:rPr>
      </w:pPr>
      <w:r w:rsidRPr="00FB6829">
        <w:rPr>
          <w:sz w:val="22"/>
          <w:szCs w:val="22"/>
        </w:rPr>
        <w:t xml:space="preserve">2. DAĻA: </w:t>
      </w:r>
      <w:r w:rsidR="000E1C17" w:rsidRPr="00FB6829">
        <w:rPr>
          <w:sz w:val="22"/>
          <w:szCs w:val="22"/>
        </w:rPr>
        <w:t>“Jauktā kora „Daugava” pārvešana uz Pasaules koru olimpiādi Sočos”;</w:t>
      </w:r>
    </w:p>
    <w:p w:rsidR="00C552DA" w:rsidRPr="00FB6829" w:rsidRDefault="00C552DA" w:rsidP="000E1C17">
      <w:pPr>
        <w:pStyle w:val="ListParagraph0"/>
        <w:numPr>
          <w:ilvl w:val="1"/>
          <w:numId w:val="37"/>
        </w:numPr>
        <w:suppressAutoHyphens/>
        <w:spacing w:after="80"/>
        <w:contextualSpacing w:val="0"/>
        <w:jc w:val="both"/>
        <w:rPr>
          <w:sz w:val="22"/>
          <w:szCs w:val="22"/>
        </w:rPr>
      </w:pPr>
      <w:r w:rsidRPr="00FB6829">
        <w:rPr>
          <w:sz w:val="22"/>
          <w:szCs w:val="22"/>
        </w:rPr>
        <w:t xml:space="preserve">3. DAĻA: </w:t>
      </w:r>
      <w:r w:rsidR="000E1C17" w:rsidRPr="00FB6829">
        <w:rPr>
          <w:sz w:val="22"/>
          <w:szCs w:val="22"/>
        </w:rPr>
        <w:t>“Jaunatnes departamenta organizēto vasaras bērnu un jauniešu nometņu dalībnieku pārvadāšana uz ekskursijām”.</w:t>
      </w:r>
    </w:p>
    <w:p w:rsidR="000E1C17" w:rsidRPr="00FB6829" w:rsidRDefault="00AD5243" w:rsidP="000E1C17">
      <w:pPr>
        <w:pStyle w:val="BodyTextIndent"/>
        <w:numPr>
          <w:ilvl w:val="0"/>
          <w:numId w:val="37"/>
        </w:numPr>
        <w:tabs>
          <w:tab w:val="left" w:pos="360"/>
        </w:tabs>
        <w:spacing w:after="120"/>
        <w:rPr>
          <w:sz w:val="22"/>
          <w:szCs w:val="22"/>
        </w:rPr>
      </w:pPr>
      <w:r w:rsidRPr="00FB6829">
        <w:rPr>
          <w:sz w:val="22"/>
          <w:szCs w:val="22"/>
        </w:rPr>
        <w:t>Komisijas loceklis Jurijs Bārtuls ziņo, k</w:t>
      </w:r>
      <w:r w:rsidR="0022120A" w:rsidRPr="00FB6829">
        <w:rPr>
          <w:sz w:val="22"/>
          <w:szCs w:val="22"/>
        </w:rPr>
        <w:t>a pieteikumu dalībai iepirkumā</w:t>
      </w:r>
      <w:r w:rsidR="005201A8" w:rsidRPr="00FB6829">
        <w:rPr>
          <w:sz w:val="22"/>
          <w:szCs w:val="22"/>
        </w:rPr>
        <w:t xml:space="preserve"> </w:t>
      </w:r>
      <w:r w:rsidR="0022120A" w:rsidRPr="00FB6829">
        <w:rPr>
          <w:sz w:val="22"/>
          <w:szCs w:val="22"/>
        </w:rPr>
        <w:t>bija iesnieguši</w:t>
      </w:r>
      <w:r w:rsidR="004C114F" w:rsidRPr="00FB6829">
        <w:rPr>
          <w:sz w:val="22"/>
          <w:szCs w:val="22"/>
        </w:rPr>
        <w:t xml:space="preserve"> šādi</w:t>
      </w:r>
      <w:r w:rsidR="00FB77A9" w:rsidRPr="00FB6829">
        <w:rPr>
          <w:sz w:val="22"/>
          <w:szCs w:val="22"/>
        </w:rPr>
        <w:t xml:space="preserve"> </w:t>
      </w:r>
      <w:r w:rsidR="0022120A" w:rsidRPr="00FB6829">
        <w:rPr>
          <w:sz w:val="22"/>
          <w:szCs w:val="22"/>
        </w:rPr>
        <w:t>pretendenti:</w:t>
      </w:r>
    </w:p>
    <w:p w:rsidR="000E1C17" w:rsidRPr="00FB6829" w:rsidRDefault="0022120A" w:rsidP="000E1C17">
      <w:pPr>
        <w:pStyle w:val="BodyTextIndent"/>
        <w:numPr>
          <w:ilvl w:val="1"/>
          <w:numId w:val="37"/>
        </w:numPr>
        <w:tabs>
          <w:tab w:val="left" w:pos="360"/>
        </w:tabs>
        <w:spacing w:after="120"/>
        <w:rPr>
          <w:sz w:val="22"/>
          <w:szCs w:val="22"/>
        </w:rPr>
      </w:pPr>
      <w:r w:rsidRPr="00FB6829">
        <w:rPr>
          <w:sz w:val="22"/>
          <w:szCs w:val="22"/>
        </w:rPr>
        <w:t xml:space="preserve"> </w:t>
      </w:r>
      <w:r w:rsidR="000E1C17" w:rsidRPr="00FB6829">
        <w:rPr>
          <w:sz w:val="22"/>
          <w:szCs w:val="22"/>
        </w:rPr>
        <w:t>iepirkuma 1. DAĻĀ – SIA “MINNET”, SIA “ER lines” un SIA “Miks BUS”;</w:t>
      </w:r>
    </w:p>
    <w:p w:rsidR="000E1C17" w:rsidRPr="00FB6829" w:rsidRDefault="000E1C17" w:rsidP="000E1C17">
      <w:pPr>
        <w:pStyle w:val="BodyTextIndent"/>
        <w:numPr>
          <w:ilvl w:val="1"/>
          <w:numId w:val="37"/>
        </w:numPr>
        <w:tabs>
          <w:tab w:val="left" w:pos="360"/>
        </w:tabs>
        <w:spacing w:after="120"/>
        <w:rPr>
          <w:sz w:val="22"/>
          <w:szCs w:val="22"/>
        </w:rPr>
      </w:pPr>
      <w:r w:rsidRPr="00FB6829">
        <w:rPr>
          <w:sz w:val="22"/>
          <w:szCs w:val="22"/>
        </w:rPr>
        <w:lastRenderedPageBreak/>
        <w:t>iepirkuma 2. DAĻĀ – SIA “MINNET”, SIA “ER lines” un SIA “Miks BUS”;</w:t>
      </w:r>
    </w:p>
    <w:p w:rsidR="000E1C17" w:rsidRPr="00FB6829" w:rsidRDefault="000E1C17" w:rsidP="000E1C17">
      <w:pPr>
        <w:pStyle w:val="BodyTextIndent"/>
        <w:numPr>
          <w:ilvl w:val="1"/>
          <w:numId w:val="37"/>
        </w:numPr>
        <w:tabs>
          <w:tab w:val="left" w:pos="360"/>
        </w:tabs>
        <w:spacing w:after="120"/>
        <w:rPr>
          <w:sz w:val="22"/>
          <w:szCs w:val="22"/>
        </w:rPr>
      </w:pPr>
      <w:r w:rsidRPr="00FB6829">
        <w:rPr>
          <w:sz w:val="22"/>
          <w:szCs w:val="22"/>
        </w:rPr>
        <w:t>iepirkuma 3. DAĻĀ – SIA “VIKINGI”, SIA “MINNET”, SIA “GEPARDS”, SIA “ER lines” un SIA “Miks BUS”.</w:t>
      </w:r>
    </w:p>
    <w:p w:rsidR="00AA33A5" w:rsidRPr="00FB6829" w:rsidRDefault="00B46E65" w:rsidP="000E1C17">
      <w:pPr>
        <w:pStyle w:val="BodyTextIndent"/>
        <w:numPr>
          <w:ilvl w:val="0"/>
          <w:numId w:val="37"/>
        </w:numPr>
        <w:tabs>
          <w:tab w:val="left" w:pos="360"/>
        </w:tabs>
        <w:spacing w:after="120"/>
        <w:rPr>
          <w:sz w:val="22"/>
          <w:szCs w:val="22"/>
        </w:rPr>
      </w:pPr>
      <w:r w:rsidRPr="00FB6829">
        <w:rPr>
          <w:sz w:val="22"/>
          <w:szCs w:val="22"/>
        </w:rPr>
        <w:t>2016</w:t>
      </w:r>
      <w:r w:rsidR="00AD5243" w:rsidRPr="00FB6829">
        <w:rPr>
          <w:sz w:val="22"/>
          <w:szCs w:val="22"/>
        </w:rPr>
        <w:t xml:space="preserve">.gada </w:t>
      </w:r>
      <w:r w:rsidR="000E1C17" w:rsidRPr="00FB6829">
        <w:rPr>
          <w:sz w:val="22"/>
          <w:szCs w:val="22"/>
        </w:rPr>
        <w:t>24.maija</w:t>
      </w:r>
      <w:r w:rsidR="00AD5243" w:rsidRPr="00FB6829">
        <w:rPr>
          <w:sz w:val="22"/>
          <w:szCs w:val="22"/>
        </w:rPr>
        <w:t xml:space="preserve"> sēdē (protokols Nr.2) iepirkumu komisija atvēra iesniegtos piedāvājumus un konstatēja, ka pretendenti piedāvā šādas līgumcenas bez pievienotās vērtības nodokļa</w:t>
      </w:r>
      <w:r w:rsidR="003C112C">
        <w:rPr>
          <w:sz w:val="22"/>
          <w:szCs w:val="22"/>
        </w:rPr>
        <w:t>, šādās iepirkuma daļās</w:t>
      </w:r>
      <w:r w:rsidR="00AD5243" w:rsidRPr="00FB6829">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909"/>
        <w:gridCol w:w="2318"/>
        <w:gridCol w:w="1907"/>
        <w:gridCol w:w="2421"/>
      </w:tblGrid>
      <w:tr w:rsidR="000E1C17" w:rsidRPr="00FB6829" w:rsidTr="000E1C17">
        <w:trPr>
          <w:trHeight w:val="333"/>
        </w:trPr>
        <w:tc>
          <w:tcPr>
            <w:tcW w:w="353" w:type="pct"/>
            <w:vMerge w:val="restart"/>
            <w:shd w:val="clear" w:color="auto" w:fill="auto"/>
            <w:vAlign w:val="center"/>
          </w:tcPr>
          <w:p w:rsidR="000E1C17" w:rsidRPr="00FB6829" w:rsidRDefault="000E1C17" w:rsidP="00DD45E6">
            <w:pPr>
              <w:jc w:val="center"/>
              <w:rPr>
                <w:b/>
                <w:sz w:val="22"/>
                <w:szCs w:val="22"/>
                <w:lang w:val="lv-LV"/>
              </w:rPr>
            </w:pPr>
            <w:r w:rsidRPr="00FB6829">
              <w:rPr>
                <w:b/>
                <w:sz w:val="22"/>
                <w:szCs w:val="22"/>
                <w:lang w:val="lv-LV"/>
              </w:rPr>
              <w:t>Nr.</w:t>
            </w:r>
          </w:p>
        </w:tc>
        <w:tc>
          <w:tcPr>
            <w:tcW w:w="1037" w:type="pct"/>
            <w:vMerge w:val="restart"/>
            <w:shd w:val="clear" w:color="auto" w:fill="auto"/>
            <w:vAlign w:val="center"/>
          </w:tcPr>
          <w:p w:rsidR="000E1C17" w:rsidRPr="00FB6829" w:rsidRDefault="000E1C17" w:rsidP="00DD45E6">
            <w:pPr>
              <w:jc w:val="center"/>
              <w:rPr>
                <w:b/>
                <w:sz w:val="22"/>
                <w:szCs w:val="22"/>
                <w:lang w:val="lv-LV"/>
              </w:rPr>
            </w:pPr>
            <w:r w:rsidRPr="00FB6829">
              <w:rPr>
                <w:b/>
                <w:sz w:val="22"/>
                <w:szCs w:val="22"/>
                <w:lang w:val="lv-LV"/>
              </w:rPr>
              <w:t>Pretendenta nosaukums</w:t>
            </w:r>
          </w:p>
        </w:tc>
        <w:tc>
          <w:tcPr>
            <w:tcW w:w="3610" w:type="pct"/>
            <w:gridSpan w:val="3"/>
            <w:shd w:val="clear" w:color="auto" w:fill="auto"/>
            <w:vAlign w:val="center"/>
          </w:tcPr>
          <w:p w:rsidR="000E1C17" w:rsidRPr="00FB6829" w:rsidRDefault="000E1C17" w:rsidP="00DD45E6">
            <w:pPr>
              <w:jc w:val="center"/>
              <w:rPr>
                <w:b/>
                <w:sz w:val="22"/>
                <w:szCs w:val="22"/>
                <w:lang w:val="lv-LV"/>
              </w:rPr>
            </w:pPr>
            <w:r w:rsidRPr="00FB6829">
              <w:rPr>
                <w:b/>
                <w:sz w:val="22"/>
                <w:szCs w:val="22"/>
                <w:lang w:val="lv-LV"/>
              </w:rPr>
              <w:t xml:space="preserve">Piedāvātā cena EUR bez PVN </w:t>
            </w:r>
          </w:p>
        </w:tc>
      </w:tr>
      <w:tr w:rsidR="000E1C17" w:rsidRPr="00FB6829" w:rsidTr="000E1C17">
        <w:trPr>
          <w:trHeight w:val="747"/>
        </w:trPr>
        <w:tc>
          <w:tcPr>
            <w:tcW w:w="353" w:type="pct"/>
            <w:vMerge/>
            <w:shd w:val="clear" w:color="auto" w:fill="auto"/>
            <w:vAlign w:val="center"/>
          </w:tcPr>
          <w:p w:rsidR="000E1C17" w:rsidRPr="00FB6829" w:rsidRDefault="000E1C17" w:rsidP="00DD45E6">
            <w:pPr>
              <w:jc w:val="center"/>
              <w:rPr>
                <w:b/>
                <w:sz w:val="22"/>
                <w:szCs w:val="22"/>
                <w:lang w:val="lv-LV"/>
              </w:rPr>
            </w:pPr>
          </w:p>
        </w:tc>
        <w:tc>
          <w:tcPr>
            <w:tcW w:w="1037" w:type="pct"/>
            <w:vMerge/>
            <w:shd w:val="clear" w:color="auto" w:fill="auto"/>
            <w:vAlign w:val="center"/>
          </w:tcPr>
          <w:p w:rsidR="000E1C17" w:rsidRPr="00FB6829" w:rsidRDefault="000E1C17" w:rsidP="00DD45E6">
            <w:pPr>
              <w:jc w:val="center"/>
              <w:rPr>
                <w:b/>
                <w:sz w:val="22"/>
                <w:szCs w:val="22"/>
                <w:lang w:val="lv-LV"/>
              </w:rPr>
            </w:pPr>
          </w:p>
        </w:tc>
        <w:tc>
          <w:tcPr>
            <w:tcW w:w="1259" w:type="pct"/>
            <w:shd w:val="clear" w:color="auto" w:fill="auto"/>
          </w:tcPr>
          <w:p w:rsidR="000E1C17" w:rsidRPr="00FB6829" w:rsidRDefault="000E1C17" w:rsidP="00DD45E6">
            <w:pPr>
              <w:jc w:val="center"/>
              <w:rPr>
                <w:sz w:val="22"/>
                <w:szCs w:val="22"/>
                <w:lang w:val="lv-LV"/>
              </w:rPr>
            </w:pPr>
            <w:r w:rsidRPr="00FB6829">
              <w:rPr>
                <w:sz w:val="22"/>
                <w:szCs w:val="22"/>
                <w:lang w:val="lv-LV"/>
              </w:rPr>
              <w:t xml:space="preserve">1. DAĻA: </w:t>
            </w:r>
            <w:r w:rsidRPr="00FB6829">
              <w:rPr>
                <w:sz w:val="22"/>
                <w:szCs w:val="22"/>
              </w:rPr>
              <w:t>“</w:t>
            </w:r>
            <w:r w:rsidRPr="00FB6829">
              <w:rPr>
                <w:rFonts w:eastAsia="Calibri"/>
                <w:sz w:val="22"/>
                <w:szCs w:val="22"/>
                <w:lang w:eastAsia="lv-LV"/>
              </w:rPr>
              <w:t>Deju kolektīva „Saime” pārvešana uz IX Starptautisko folkloras festivālu</w:t>
            </w:r>
            <w:r w:rsidRPr="00FB6829">
              <w:rPr>
                <w:sz w:val="22"/>
                <w:szCs w:val="22"/>
              </w:rPr>
              <w:t>”</w:t>
            </w:r>
          </w:p>
        </w:tc>
        <w:tc>
          <w:tcPr>
            <w:tcW w:w="1036" w:type="pct"/>
          </w:tcPr>
          <w:p w:rsidR="000E1C17" w:rsidRPr="00FB6829" w:rsidRDefault="000E1C17" w:rsidP="00DD45E6">
            <w:pPr>
              <w:jc w:val="center"/>
              <w:rPr>
                <w:sz w:val="22"/>
                <w:szCs w:val="22"/>
                <w:lang w:val="lv-LV"/>
              </w:rPr>
            </w:pPr>
            <w:r w:rsidRPr="00FB6829">
              <w:rPr>
                <w:sz w:val="22"/>
                <w:szCs w:val="22"/>
              </w:rPr>
              <w:t>2. DAĻA: “Jauktā kora „Daugava” pārvešana uz Pasaules koru olimpiādi Sočos”</w:t>
            </w:r>
          </w:p>
        </w:tc>
        <w:tc>
          <w:tcPr>
            <w:tcW w:w="1315" w:type="pct"/>
          </w:tcPr>
          <w:p w:rsidR="000E1C17" w:rsidRPr="00FB6829" w:rsidRDefault="000E1C17" w:rsidP="00DD45E6">
            <w:pPr>
              <w:jc w:val="center"/>
              <w:rPr>
                <w:sz w:val="22"/>
                <w:szCs w:val="22"/>
              </w:rPr>
            </w:pPr>
            <w:r w:rsidRPr="00FB6829">
              <w:rPr>
                <w:sz w:val="22"/>
                <w:szCs w:val="22"/>
              </w:rPr>
              <w:t>3.DAĻA: “Jaunatnes departamenta organizēto vasaras bērnu un jauniešu nometņu dalībnieku pārvadāšana uz ekskursijām”</w:t>
            </w:r>
          </w:p>
        </w:tc>
      </w:tr>
      <w:tr w:rsidR="000E1C17" w:rsidRPr="00FB6829" w:rsidTr="000E1C17">
        <w:trPr>
          <w:trHeight w:val="326"/>
        </w:trPr>
        <w:tc>
          <w:tcPr>
            <w:tcW w:w="353" w:type="pct"/>
            <w:shd w:val="clear" w:color="auto" w:fill="auto"/>
            <w:vAlign w:val="center"/>
          </w:tcPr>
          <w:p w:rsidR="000E1C17" w:rsidRPr="00FB6829" w:rsidRDefault="000E1C17" w:rsidP="00DD45E6">
            <w:pPr>
              <w:jc w:val="center"/>
              <w:rPr>
                <w:sz w:val="22"/>
                <w:szCs w:val="22"/>
                <w:lang w:val="lv-LV"/>
              </w:rPr>
            </w:pPr>
            <w:r w:rsidRPr="00FB6829">
              <w:rPr>
                <w:sz w:val="22"/>
                <w:szCs w:val="22"/>
                <w:lang w:val="lv-LV"/>
              </w:rPr>
              <w:t>3</w:t>
            </w:r>
            <w:r w:rsidRPr="00FB6829">
              <w:rPr>
                <w:sz w:val="22"/>
                <w:szCs w:val="22"/>
                <w:lang w:val="lv-LV"/>
              </w:rPr>
              <w:t>.1.</w:t>
            </w:r>
          </w:p>
        </w:tc>
        <w:tc>
          <w:tcPr>
            <w:tcW w:w="1037" w:type="pct"/>
            <w:shd w:val="clear" w:color="auto" w:fill="auto"/>
            <w:vAlign w:val="center"/>
          </w:tcPr>
          <w:p w:rsidR="000E1C17" w:rsidRPr="00FB6829" w:rsidRDefault="000E1C17" w:rsidP="00DD45E6">
            <w:pPr>
              <w:rPr>
                <w:sz w:val="22"/>
                <w:szCs w:val="22"/>
                <w:lang w:val="lv-LV"/>
              </w:rPr>
            </w:pPr>
            <w:r w:rsidRPr="00FB6829">
              <w:rPr>
                <w:sz w:val="22"/>
                <w:szCs w:val="22"/>
                <w:lang w:val="lv-LV"/>
              </w:rPr>
              <w:t>SIA “VIKINGI”</w:t>
            </w:r>
          </w:p>
        </w:tc>
        <w:tc>
          <w:tcPr>
            <w:tcW w:w="1259" w:type="pct"/>
            <w:shd w:val="clear" w:color="auto" w:fill="BFBFBF"/>
            <w:vAlign w:val="center"/>
          </w:tcPr>
          <w:p w:rsidR="000E1C17" w:rsidRPr="00FB6829" w:rsidRDefault="000E1C17" w:rsidP="00DD45E6">
            <w:pPr>
              <w:jc w:val="center"/>
              <w:rPr>
                <w:sz w:val="22"/>
                <w:szCs w:val="22"/>
                <w:lang w:val="lv-LV"/>
              </w:rPr>
            </w:pPr>
          </w:p>
        </w:tc>
        <w:tc>
          <w:tcPr>
            <w:tcW w:w="1036" w:type="pct"/>
            <w:shd w:val="clear" w:color="auto" w:fill="BFBFBF"/>
            <w:vAlign w:val="center"/>
          </w:tcPr>
          <w:p w:rsidR="000E1C17" w:rsidRPr="00FB6829" w:rsidRDefault="000E1C17" w:rsidP="00DD45E6">
            <w:pPr>
              <w:jc w:val="center"/>
              <w:rPr>
                <w:sz w:val="22"/>
                <w:szCs w:val="22"/>
              </w:rPr>
            </w:pPr>
          </w:p>
        </w:tc>
        <w:tc>
          <w:tcPr>
            <w:tcW w:w="1315" w:type="pct"/>
            <w:vAlign w:val="center"/>
          </w:tcPr>
          <w:p w:rsidR="000E1C17" w:rsidRPr="00FB6829" w:rsidRDefault="000E1C17" w:rsidP="00DD45E6">
            <w:pPr>
              <w:jc w:val="center"/>
              <w:rPr>
                <w:sz w:val="22"/>
                <w:szCs w:val="22"/>
              </w:rPr>
            </w:pPr>
            <w:r w:rsidRPr="00FB6829">
              <w:rPr>
                <w:sz w:val="22"/>
                <w:szCs w:val="22"/>
              </w:rPr>
              <w:t>4196,00</w:t>
            </w:r>
          </w:p>
        </w:tc>
      </w:tr>
      <w:tr w:rsidR="000E1C17" w:rsidRPr="00FB6829" w:rsidTr="000E1C17">
        <w:trPr>
          <w:trHeight w:val="275"/>
        </w:trPr>
        <w:tc>
          <w:tcPr>
            <w:tcW w:w="353" w:type="pct"/>
            <w:shd w:val="clear" w:color="auto" w:fill="auto"/>
            <w:vAlign w:val="center"/>
          </w:tcPr>
          <w:p w:rsidR="000E1C17" w:rsidRPr="00FB6829" w:rsidRDefault="000E1C17" w:rsidP="00DD45E6">
            <w:pPr>
              <w:jc w:val="center"/>
              <w:rPr>
                <w:sz w:val="22"/>
                <w:szCs w:val="22"/>
                <w:lang w:val="lv-LV"/>
              </w:rPr>
            </w:pPr>
            <w:r w:rsidRPr="00FB6829">
              <w:rPr>
                <w:sz w:val="22"/>
                <w:szCs w:val="22"/>
                <w:lang w:val="lv-LV"/>
              </w:rPr>
              <w:t>3</w:t>
            </w:r>
            <w:r w:rsidRPr="00FB6829">
              <w:rPr>
                <w:sz w:val="22"/>
                <w:szCs w:val="22"/>
                <w:lang w:val="lv-LV"/>
              </w:rPr>
              <w:t>.2.</w:t>
            </w:r>
          </w:p>
        </w:tc>
        <w:tc>
          <w:tcPr>
            <w:tcW w:w="1037" w:type="pct"/>
            <w:shd w:val="clear" w:color="auto" w:fill="auto"/>
            <w:vAlign w:val="center"/>
          </w:tcPr>
          <w:p w:rsidR="000E1C17" w:rsidRPr="00FB6829" w:rsidRDefault="000E1C17" w:rsidP="00DD45E6">
            <w:pPr>
              <w:rPr>
                <w:sz w:val="22"/>
                <w:szCs w:val="22"/>
                <w:lang w:val="lv-LV"/>
              </w:rPr>
            </w:pPr>
            <w:r w:rsidRPr="00FB6829">
              <w:rPr>
                <w:sz w:val="22"/>
                <w:szCs w:val="22"/>
                <w:lang w:val="lv-LV"/>
              </w:rPr>
              <w:t>SIA “MINNET”</w:t>
            </w:r>
          </w:p>
        </w:tc>
        <w:tc>
          <w:tcPr>
            <w:tcW w:w="1259" w:type="pct"/>
            <w:shd w:val="clear" w:color="auto" w:fill="auto"/>
            <w:vAlign w:val="center"/>
          </w:tcPr>
          <w:p w:rsidR="000E1C17" w:rsidRPr="00FB6829" w:rsidRDefault="000E1C17" w:rsidP="00DD45E6">
            <w:pPr>
              <w:jc w:val="center"/>
              <w:rPr>
                <w:sz w:val="22"/>
                <w:szCs w:val="22"/>
                <w:lang w:val="lv-LV"/>
              </w:rPr>
            </w:pPr>
            <w:r w:rsidRPr="00FB6829">
              <w:rPr>
                <w:sz w:val="22"/>
                <w:szCs w:val="22"/>
                <w:lang w:val="lv-LV"/>
              </w:rPr>
              <w:t>4800,00</w:t>
            </w:r>
          </w:p>
        </w:tc>
        <w:tc>
          <w:tcPr>
            <w:tcW w:w="1036" w:type="pct"/>
            <w:shd w:val="clear" w:color="auto" w:fill="auto"/>
            <w:vAlign w:val="center"/>
          </w:tcPr>
          <w:p w:rsidR="000E1C17" w:rsidRPr="00FB6829" w:rsidRDefault="000E1C17" w:rsidP="00DD45E6">
            <w:pPr>
              <w:jc w:val="center"/>
              <w:rPr>
                <w:sz w:val="22"/>
                <w:szCs w:val="22"/>
                <w:lang w:val="lv-LV"/>
              </w:rPr>
            </w:pPr>
            <w:r w:rsidRPr="00FB6829">
              <w:rPr>
                <w:sz w:val="22"/>
                <w:szCs w:val="22"/>
                <w:lang w:val="lv-LV"/>
              </w:rPr>
              <w:t>4800,00</w:t>
            </w:r>
          </w:p>
        </w:tc>
        <w:tc>
          <w:tcPr>
            <w:tcW w:w="1315" w:type="pct"/>
            <w:shd w:val="clear" w:color="auto" w:fill="auto"/>
            <w:vAlign w:val="center"/>
          </w:tcPr>
          <w:p w:rsidR="000E1C17" w:rsidRPr="00FB6829" w:rsidRDefault="000E1C17" w:rsidP="00DD45E6">
            <w:pPr>
              <w:jc w:val="center"/>
              <w:rPr>
                <w:sz w:val="22"/>
                <w:szCs w:val="22"/>
                <w:lang w:val="lv-LV"/>
              </w:rPr>
            </w:pPr>
            <w:r w:rsidRPr="00FB6829">
              <w:rPr>
                <w:sz w:val="22"/>
                <w:szCs w:val="22"/>
                <w:lang w:val="lv-LV"/>
              </w:rPr>
              <w:t>4485,00</w:t>
            </w:r>
          </w:p>
        </w:tc>
      </w:tr>
      <w:tr w:rsidR="000E1C17" w:rsidRPr="00FB6829" w:rsidTr="000E1C17">
        <w:trPr>
          <w:trHeight w:val="265"/>
        </w:trPr>
        <w:tc>
          <w:tcPr>
            <w:tcW w:w="353" w:type="pct"/>
            <w:shd w:val="clear" w:color="auto" w:fill="auto"/>
            <w:vAlign w:val="center"/>
          </w:tcPr>
          <w:p w:rsidR="000E1C17" w:rsidRPr="00FB6829" w:rsidRDefault="000E1C17" w:rsidP="00DD45E6">
            <w:pPr>
              <w:jc w:val="center"/>
              <w:rPr>
                <w:sz w:val="22"/>
                <w:szCs w:val="22"/>
                <w:lang w:val="lv-LV"/>
              </w:rPr>
            </w:pPr>
            <w:r w:rsidRPr="00FB6829">
              <w:rPr>
                <w:sz w:val="22"/>
                <w:szCs w:val="22"/>
                <w:lang w:val="lv-LV"/>
              </w:rPr>
              <w:t>3</w:t>
            </w:r>
            <w:r w:rsidRPr="00FB6829">
              <w:rPr>
                <w:sz w:val="22"/>
                <w:szCs w:val="22"/>
                <w:lang w:val="lv-LV"/>
              </w:rPr>
              <w:t>.3.</w:t>
            </w:r>
          </w:p>
        </w:tc>
        <w:tc>
          <w:tcPr>
            <w:tcW w:w="1037" w:type="pct"/>
            <w:shd w:val="clear" w:color="auto" w:fill="auto"/>
            <w:vAlign w:val="center"/>
          </w:tcPr>
          <w:p w:rsidR="000E1C17" w:rsidRPr="00FB6829" w:rsidRDefault="000E1C17" w:rsidP="00DD45E6">
            <w:pPr>
              <w:rPr>
                <w:sz w:val="22"/>
                <w:szCs w:val="22"/>
                <w:lang w:val="lv-LV"/>
              </w:rPr>
            </w:pPr>
            <w:r w:rsidRPr="00FB6829">
              <w:rPr>
                <w:sz w:val="22"/>
                <w:szCs w:val="22"/>
                <w:lang w:val="lv-LV"/>
              </w:rPr>
              <w:t>SIA “GEPARDS”</w:t>
            </w:r>
          </w:p>
        </w:tc>
        <w:tc>
          <w:tcPr>
            <w:tcW w:w="1259" w:type="pct"/>
            <w:shd w:val="clear" w:color="auto" w:fill="BFBFBF"/>
            <w:vAlign w:val="center"/>
          </w:tcPr>
          <w:p w:rsidR="000E1C17" w:rsidRPr="00FB6829" w:rsidRDefault="000E1C17" w:rsidP="00DD45E6">
            <w:pPr>
              <w:jc w:val="center"/>
              <w:rPr>
                <w:sz w:val="22"/>
                <w:szCs w:val="22"/>
                <w:lang w:val="lv-LV"/>
              </w:rPr>
            </w:pPr>
          </w:p>
        </w:tc>
        <w:tc>
          <w:tcPr>
            <w:tcW w:w="1036" w:type="pct"/>
            <w:shd w:val="clear" w:color="auto" w:fill="BFBFBF"/>
            <w:vAlign w:val="center"/>
          </w:tcPr>
          <w:p w:rsidR="000E1C17" w:rsidRPr="00FB6829" w:rsidRDefault="000E1C17" w:rsidP="00DD45E6">
            <w:pPr>
              <w:jc w:val="center"/>
              <w:rPr>
                <w:sz w:val="22"/>
                <w:szCs w:val="22"/>
                <w:lang w:val="lv-LV"/>
              </w:rPr>
            </w:pPr>
          </w:p>
        </w:tc>
        <w:tc>
          <w:tcPr>
            <w:tcW w:w="1315" w:type="pct"/>
            <w:shd w:val="clear" w:color="auto" w:fill="auto"/>
            <w:vAlign w:val="center"/>
          </w:tcPr>
          <w:p w:rsidR="000E1C17" w:rsidRPr="00FB6829" w:rsidRDefault="000E1C17" w:rsidP="00DD45E6">
            <w:pPr>
              <w:jc w:val="center"/>
              <w:rPr>
                <w:sz w:val="22"/>
                <w:szCs w:val="22"/>
                <w:lang w:val="lv-LV"/>
              </w:rPr>
            </w:pPr>
            <w:r w:rsidRPr="00FB6829">
              <w:rPr>
                <w:sz w:val="22"/>
                <w:szCs w:val="22"/>
                <w:lang w:val="lv-LV"/>
              </w:rPr>
              <w:t>3540,00</w:t>
            </w:r>
          </w:p>
        </w:tc>
      </w:tr>
      <w:tr w:rsidR="000E1C17" w:rsidRPr="00FB6829" w:rsidTr="000E1C17">
        <w:trPr>
          <w:trHeight w:val="283"/>
        </w:trPr>
        <w:tc>
          <w:tcPr>
            <w:tcW w:w="353" w:type="pct"/>
            <w:shd w:val="clear" w:color="auto" w:fill="auto"/>
            <w:vAlign w:val="center"/>
          </w:tcPr>
          <w:p w:rsidR="000E1C17" w:rsidRPr="00FB6829" w:rsidRDefault="000E1C17" w:rsidP="00DD45E6">
            <w:pPr>
              <w:jc w:val="center"/>
              <w:rPr>
                <w:sz w:val="22"/>
                <w:szCs w:val="22"/>
                <w:lang w:val="lv-LV"/>
              </w:rPr>
            </w:pPr>
            <w:r w:rsidRPr="00FB6829">
              <w:rPr>
                <w:sz w:val="22"/>
                <w:szCs w:val="22"/>
                <w:lang w:val="lv-LV"/>
              </w:rPr>
              <w:t>3</w:t>
            </w:r>
            <w:r w:rsidRPr="00FB6829">
              <w:rPr>
                <w:sz w:val="22"/>
                <w:szCs w:val="22"/>
                <w:lang w:val="lv-LV"/>
              </w:rPr>
              <w:t>.4.</w:t>
            </w:r>
          </w:p>
        </w:tc>
        <w:tc>
          <w:tcPr>
            <w:tcW w:w="1037" w:type="pct"/>
            <w:shd w:val="clear" w:color="auto" w:fill="auto"/>
            <w:vAlign w:val="center"/>
          </w:tcPr>
          <w:p w:rsidR="000E1C17" w:rsidRPr="00FB6829" w:rsidRDefault="000E1C17" w:rsidP="00DD45E6">
            <w:pPr>
              <w:rPr>
                <w:sz w:val="22"/>
                <w:szCs w:val="22"/>
                <w:lang w:val="lv-LV"/>
              </w:rPr>
            </w:pPr>
            <w:r w:rsidRPr="00FB6829">
              <w:rPr>
                <w:sz w:val="22"/>
                <w:szCs w:val="22"/>
                <w:lang w:val="lv-LV"/>
              </w:rPr>
              <w:t>SIA “ER lines”</w:t>
            </w:r>
            <w:r w:rsidRPr="00FB6829">
              <w:rPr>
                <w:sz w:val="22"/>
                <w:szCs w:val="22"/>
              </w:rPr>
              <w:t xml:space="preserve"> </w:t>
            </w:r>
          </w:p>
        </w:tc>
        <w:tc>
          <w:tcPr>
            <w:tcW w:w="1259" w:type="pct"/>
            <w:shd w:val="clear" w:color="auto" w:fill="auto"/>
            <w:vAlign w:val="center"/>
          </w:tcPr>
          <w:p w:rsidR="000E1C17" w:rsidRPr="00FB6829" w:rsidRDefault="000E1C17" w:rsidP="00DD45E6">
            <w:pPr>
              <w:jc w:val="center"/>
              <w:rPr>
                <w:sz w:val="22"/>
                <w:szCs w:val="22"/>
                <w:lang w:val="lv-LV"/>
              </w:rPr>
            </w:pPr>
            <w:r w:rsidRPr="00FB6829">
              <w:rPr>
                <w:sz w:val="22"/>
                <w:szCs w:val="22"/>
                <w:lang w:val="lv-LV"/>
              </w:rPr>
              <w:t>5420,00</w:t>
            </w:r>
          </w:p>
        </w:tc>
        <w:tc>
          <w:tcPr>
            <w:tcW w:w="1036" w:type="pct"/>
            <w:shd w:val="clear" w:color="auto" w:fill="auto"/>
            <w:vAlign w:val="center"/>
          </w:tcPr>
          <w:p w:rsidR="000E1C17" w:rsidRPr="00FB6829" w:rsidRDefault="000E1C17" w:rsidP="00DD45E6">
            <w:pPr>
              <w:jc w:val="center"/>
              <w:rPr>
                <w:sz w:val="22"/>
                <w:szCs w:val="22"/>
                <w:lang w:val="lv-LV"/>
              </w:rPr>
            </w:pPr>
            <w:r w:rsidRPr="00FB6829">
              <w:rPr>
                <w:sz w:val="22"/>
                <w:szCs w:val="22"/>
                <w:lang w:val="lv-LV"/>
              </w:rPr>
              <w:t>3960,00</w:t>
            </w:r>
          </w:p>
        </w:tc>
        <w:tc>
          <w:tcPr>
            <w:tcW w:w="1315" w:type="pct"/>
            <w:shd w:val="clear" w:color="auto" w:fill="auto"/>
            <w:vAlign w:val="center"/>
          </w:tcPr>
          <w:p w:rsidR="000E1C17" w:rsidRPr="00FB6829" w:rsidRDefault="000E1C17" w:rsidP="00DD45E6">
            <w:pPr>
              <w:jc w:val="center"/>
              <w:rPr>
                <w:sz w:val="22"/>
                <w:szCs w:val="22"/>
                <w:lang w:val="lv-LV"/>
              </w:rPr>
            </w:pPr>
            <w:r w:rsidRPr="00FB6829">
              <w:rPr>
                <w:sz w:val="22"/>
                <w:szCs w:val="22"/>
                <w:lang w:val="lv-LV"/>
              </w:rPr>
              <w:t>4825,00</w:t>
            </w:r>
          </w:p>
        </w:tc>
      </w:tr>
      <w:tr w:rsidR="000E1C17" w:rsidRPr="00FB6829" w:rsidTr="000E1C17">
        <w:trPr>
          <w:trHeight w:val="273"/>
        </w:trPr>
        <w:tc>
          <w:tcPr>
            <w:tcW w:w="353" w:type="pct"/>
            <w:shd w:val="clear" w:color="auto" w:fill="auto"/>
            <w:vAlign w:val="center"/>
          </w:tcPr>
          <w:p w:rsidR="000E1C17" w:rsidRPr="00FB6829" w:rsidRDefault="000E1C17" w:rsidP="00DD45E6">
            <w:pPr>
              <w:jc w:val="center"/>
              <w:rPr>
                <w:sz w:val="22"/>
                <w:szCs w:val="22"/>
                <w:lang w:val="lv-LV"/>
              </w:rPr>
            </w:pPr>
            <w:r w:rsidRPr="00FB6829">
              <w:rPr>
                <w:sz w:val="22"/>
                <w:szCs w:val="22"/>
                <w:lang w:val="lv-LV"/>
              </w:rPr>
              <w:t>3</w:t>
            </w:r>
            <w:r w:rsidRPr="00FB6829">
              <w:rPr>
                <w:sz w:val="22"/>
                <w:szCs w:val="22"/>
                <w:lang w:val="lv-LV"/>
              </w:rPr>
              <w:t xml:space="preserve">.5. </w:t>
            </w:r>
          </w:p>
        </w:tc>
        <w:tc>
          <w:tcPr>
            <w:tcW w:w="1037" w:type="pct"/>
            <w:shd w:val="clear" w:color="auto" w:fill="auto"/>
            <w:vAlign w:val="center"/>
          </w:tcPr>
          <w:p w:rsidR="000E1C17" w:rsidRPr="00FB6829" w:rsidRDefault="000E1C17" w:rsidP="00DD45E6">
            <w:pPr>
              <w:rPr>
                <w:sz w:val="22"/>
                <w:szCs w:val="22"/>
              </w:rPr>
            </w:pPr>
            <w:r w:rsidRPr="00FB6829">
              <w:rPr>
                <w:sz w:val="22"/>
                <w:szCs w:val="22"/>
              </w:rPr>
              <w:t>SIA “Miks BUS”</w:t>
            </w:r>
          </w:p>
        </w:tc>
        <w:tc>
          <w:tcPr>
            <w:tcW w:w="1259" w:type="pct"/>
            <w:shd w:val="clear" w:color="auto" w:fill="auto"/>
            <w:vAlign w:val="center"/>
          </w:tcPr>
          <w:p w:rsidR="000E1C17" w:rsidRPr="00FB6829" w:rsidRDefault="000E1C17" w:rsidP="00DD45E6">
            <w:pPr>
              <w:jc w:val="center"/>
              <w:rPr>
                <w:sz w:val="22"/>
                <w:szCs w:val="22"/>
                <w:lang w:val="lv-LV"/>
              </w:rPr>
            </w:pPr>
            <w:r w:rsidRPr="00FB6829">
              <w:rPr>
                <w:sz w:val="22"/>
                <w:szCs w:val="22"/>
                <w:lang w:val="lv-LV"/>
              </w:rPr>
              <w:t>5400,00</w:t>
            </w:r>
          </w:p>
        </w:tc>
        <w:tc>
          <w:tcPr>
            <w:tcW w:w="1036" w:type="pct"/>
            <w:shd w:val="clear" w:color="auto" w:fill="auto"/>
            <w:vAlign w:val="center"/>
          </w:tcPr>
          <w:p w:rsidR="000E1C17" w:rsidRPr="00FB6829" w:rsidRDefault="000E1C17" w:rsidP="00DD45E6">
            <w:pPr>
              <w:jc w:val="center"/>
              <w:rPr>
                <w:sz w:val="22"/>
                <w:szCs w:val="22"/>
                <w:lang w:val="lv-LV"/>
              </w:rPr>
            </w:pPr>
            <w:r w:rsidRPr="00FB6829">
              <w:rPr>
                <w:sz w:val="22"/>
                <w:szCs w:val="22"/>
                <w:lang w:val="lv-LV"/>
              </w:rPr>
              <w:t>4350,00</w:t>
            </w:r>
          </w:p>
        </w:tc>
        <w:tc>
          <w:tcPr>
            <w:tcW w:w="1315" w:type="pct"/>
            <w:shd w:val="clear" w:color="auto" w:fill="auto"/>
            <w:vAlign w:val="center"/>
          </w:tcPr>
          <w:p w:rsidR="000E1C17" w:rsidRPr="00FB6829" w:rsidRDefault="000E1C17" w:rsidP="00DD45E6">
            <w:pPr>
              <w:jc w:val="center"/>
              <w:rPr>
                <w:sz w:val="22"/>
                <w:szCs w:val="22"/>
                <w:lang w:val="lv-LV"/>
              </w:rPr>
            </w:pPr>
            <w:r w:rsidRPr="00FB6829">
              <w:rPr>
                <w:sz w:val="22"/>
                <w:szCs w:val="22"/>
                <w:lang w:val="lv-LV"/>
              </w:rPr>
              <w:t>3915,00</w:t>
            </w:r>
          </w:p>
        </w:tc>
      </w:tr>
    </w:tbl>
    <w:p w:rsidR="00974031" w:rsidRPr="00FB6829" w:rsidRDefault="000D2627" w:rsidP="000E1C17">
      <w:pPr>
        <w:pStyle w:val="BodyTextIndent"/>
        <w:numPr>
          <w:ilvl w:val="0"/>
          <w:numId w:val="37"/>
        </w:numPr>
        <w:tabs>
          <w:tab w:val="left" w:pos="360"/>
        </w:tabs>
        <w:spacing w:before="120" w:after="120"/>
        <w:rPr>
          <w:sz w:val="22"/>
          <w:szCs w:val="22"/>
        </w:rPr>
      </w:pPr>
      <w:r>
        <w:rPr>
          <w:sz w:val="22"/>
          <w:szCs w:val="22"/>
        </w:rPr>
        <w:t>2016.</w:t>
      </w:r>
      <w:r w:rsidR="00A042D4" w:rsidRPr="00FB6829">
        <w:rPr>
          <w:sz w:val="22"/>
          <w:szCs w:val="22"/>
        </w:rPr>
        <w:t>gada 2</w:t>
      </w:r>
      <w:r w:rsidR="000E1C17" w:rsidRPr="00FB6829">
        <w:rPr>
          <w:sz w:val="22"/>
          <w:szCs w:val="22"/>
        </w:rPr>
        <w:t>4</w:t>
      </w:r>
      <w:r w:rsidR="00A042D4" w:rsidRPr="00FB6829">
        <w:rPr>
          <w:sz w:val="22"/>
          <w:szCs w:val="22"/>
        </w:rPr>
        <w:t>.m</w:t>
      </w:r>
      <w:r w:rsidR="000E1C17" w:rsidRPr="00FB6829">
        <w:rPr>
          <w:sz w:val="22"/>
          <w:szCs w:val="22"/>
        </w:rPr>
        <w:t xml:space="preserve">aija </w:t>
      </w:r>
      <w:r w:rsidR="00A042D4" w:rsidRPr="00FB6829">
        <w:rPr>
          <w:sz w:val="22"/>
          <w:szCs w:val="22"/>
        </w:rPr>
        <w:t xml:space="preserve">sēdē (protokols Nr.3) iepirkuma komisija </w:t>
      </w:r>
      <w:r w:rsidR="000E1C17" w:rsidRPr="00FB6829">
        <w:rPr>
          <w:sz w:val="22"/>
          <w:szCs w:val="22"/>
        </w:rPr>
        <w:t>nolēma:</w:t>
      </w:r>
    </w:p>
    <w:p w:rsidR="000E1C17" w:rsidRPr="00FB6829" w:rsidRDefault="000E1C17" w:rsidP="000E1C17">
      <w:pPr>
        <w:pStyle w:val="Style"/>
        <w:numPr>
          <w:ilvl w:val="1"/>
          <w:numId w:val="37"/>
        </w:numPr>
        <w:spacing w:after="120"/>
        <w:jc w:val="both"/>
        <w:rPr>
          <w:sz w:val="22"/>
          <w:szCs w:val="22"/>
          <w:lang w:val="lv-LV"/>
        </w:rPr>
      </w:pPr>
      <w:r w:rsidRPr="00FB6829">
        <w:rPr>
          <w:sz w:val="22"/>
          <w:szCs w:val="22"/>
          <w:lang w:val="lv-LV"/>
        </w:rPr>
        <w:t xml:space="preserve">atzīt </w:t>
      </w:r>
      <w:r w:rsidRPr="00FB6829">
        <w:rPr>
          <w:b/>
          <w:sz w:val="22"/>
          <w:szCs w:val="22"/>
        </w:rPr>
        <w:t>SIA “MINNET”</w:t>
      </w:r>
      <w:r w:rsidRPr="00FB6829">
        <w:rPr>
          <w:sz w:val="22"/>
          <w:szCs w:val="22"/>
          <w:lang w:val="lv-LV"/>
        </w:rPr>
        <w:t>, reģ.Nr.</w:t>
      </w:r>
      <w:r w:rsidRPr="00FB6829">
        <w:rPr>
          <w:sz w:val="22"/>
          <w:szCs w:val="22"/>
        </w:rPr>
        <w:t>41503050324</w:t>
      </w:r>
      <w:r w:rsidRPr="00FB6829">
        <w:rPr>
          <w:sz w:val="22"/>
          <w:szCs w:val="22"/>
          <w:lang w:val="lv-LV"/>
        </w:rPr>
        <w:t>, juridiskā adrese: Jelgavas iela 38, Daugavpils, par pretendentu, kuram atbilstoši piedāvājuma izvēles kritērijam būtu piešķiramas līguma slēgšanas tiesības iepirkuma “</w:t>
      </w:r>
      <w:r w:rsidRPr="00FB6829">
        <w:rPr>
          <w:bCs/>
          <w:sz w:val="22"/>
          <w:szCs w:val="22"/>
          <w:lang w:val="lv-LV" w:eastAsia="ar-SA"/>
        </w:rPr>
        <w:t>Neregulāro pasažieru pārvadājumu nodrošināšana Latviešu kultūras centra kolektīviem braucieniem uz starptautiskiem festivāliem un Jaunatnes departamenta organizēto vasaras bērnu un jauniešu nometņu dalībnieku pārvadāšanai uz ekskursijām</w:t>
      </w:r>
      <w:r w:rsidRPr="00FB6829">
        <w:rPr>
          <w:sz w:val="22"/>
          <w:szCs w:val="22"/>
          <w:lang w:val="lv-LV"/>
        </w:rPr>
        <w:t>”, identifikācijas numurs DPD 2016/93, 1.DAĻĀ: “Deju kolektīva „Saime” pārvešana uz IX Starptautisko folkloras festivālu”;</w:t>
      </w:r>
    </w:p>
    <w:p w:rsidR="000E1C17" w:rsidRPr="00FB6829" w:rsidRDefault="000E1C17" w:rsidP="000E1C17">
      <w:pPr>
        <w:pStyle w:val="Style"/>
        <w:numPr>
          <w:ilvl w:val="1"/>
          <w:numId w:val="37"/>
        </w:numPr>
        <w:spacing w:after="120"/>
        <w:jc w:val="both"/>
        <w:rPr>
          <w:sz w:val="22"/>
          <w:szCs w:val="22"/>
          <w:lang w:val="lv-LV"/>
        </w:rPr>
      </w:pPr>
      <w:r w:rsidRPr="00FB6829">
        <w:rPr>
          <w:sz w:val="22"/>
          <w:szCs w:val="22"/>
          <w:lang w:val="lv-LV"/>
        </w:rPr>
        <w:t xml:space="preserve">atzīt </w:t>
      </w:r>
      <w:r w:rsidRPr="00FB6829">
        <w:rPr>
          <w:b/>
          <w:sz w:val="22"/>
          <w:szCs w:val="22"/>
        </w:rPr>
        <w:t>SIA “ER lines”</w:t>
      </w:r>
      <w:r w:rsidRPr="00FB6829">
        <w:rPr>
          <w:sz w:val="22"/>
          <w:szCs w:val="22"/>
          <w:lang w:val="lv-LV"/>
        </w:rPr>
        <w:t>, reģ.Nr.</w:t>
      </w:r>
      <w:r w:rsidRPr="00FB6829">
        <w:rPr>
          <w:sz w:val="22"/>
          <w:szCs w:val="22"/>
        </w:rPr>
        <w:t>41503041001</w:t>
      </w:r>
      <w:r w:rsidRPr="00FB6829">
        <w:rPr>
          <w:sz w:val="22"/>
          <w:szCs w:val="22"/>
          <w:lang w:val="lv-LV"/>
        </w:rPr>
        <w:t>, juridiskā adrese: Tirgoņu iela 88 - 1, Daugavpils, par pretendentu, kuram atbilstoši piedāvājuma izvēles kritērijam būtu piešķiramas līguma slēgšanas tiesības iepirkuma “</w:t>
      </w:r>
      <w:r w:rsidRPr="00FB6829">
        <w:rPr>
          <w:bCs/>
          <w:sz w:val="22"/>
          <w:szCs w:val="22"/>
          <w:lang w:val="lv-LV" w:eastAsia="ar-SA"/>
        </w:rPr>
        <w:t>Neregulāro pasažieru pārvadājumu nodrošināšana Latviešu kultūras centra kolektīviem braucieniem uz starptautiskiem festivāliem un Jaunatnes departamenta organizēto vasaras bērnu un jauniešu nometņu dalībnieku pārvadāšanai uz ekskursijām</w:t>
      </w:r>
      <w:r w:rsidRPr="00FB6829">
        <w:rPr>
          <w:sz w:val="22"/>
          <w:szCs w:val="22"/>
          <w:lang w:val="lv-LV"/>
        </w:rPr>
        <w:t xml:space="preserve">”, identifikācijas numurs DPD 2016/93, 2.DAĻĀ: </w:t>
      </w:r>
      <w:r w:rsidRPr="00FB6829">
        <w:rPr>
          <w:sz w:val="22"/>
          <w:szCs w:val="22"/>
        </w:rPr>
        <w:t>“Jauktā kora „Daugava” pārvešana uz Pasaules koru olimpiādi Sočos”</w:t>
      </w:r>
      <w:r w:rsidRPr="00FB6829">
        <w:rPr>
          <w:sz w:val="22"/>
          <w:szCs w:val="22"/>
          <w:lang w:val="lv-LV"/>
        </w:rPr>
        <w:t xml:space="preserve">; </w:t>
      </w:r>
    </w:p>
    <w:p w:rsidR="000E1C17" w:rsidRPr="00FB6829" w:rsidRDefault="000E1C17" w:rsidP="000E1C17">
      <w:pPr>
        <w:pStyle w:val="Style"/>
        <w:numPr>
          <w:ilvl w:val="1"/>
          <w:numId w:val="37"/>
        </w:numPr>
        <w:spacing w:after="120"/>
        <w:jc w:val="both"/>
        <w:rPr>
          <w:sz w:val="22"/>
          <w:szCs w:val="22"/>
          <w:lang w:val="lv-LV"/>
        </w:rPr>
      </w:pPr>
      <w:r w:rsidRPr="00FB6829">
        <w:rPr>
          <w:sz w:val="22"/>
          <w:szCs w:val="22"/>
          <w:lang w:val="lv-LV"/>
        </w:rPr>
        <w:t xml:space="preserve">atzīt </w:t>
      </w:r>
      <w:r w:rsidRPr="00FB6829">
        <w:rPr>
          <w:b/>
          <w:sz w:val="22"/>
          <w:szCs w:val="22"/>
        </w:rPr>
        <w:t>SIA “GEPARDS”</w:t>
      </w:r>
      <w:r w:rsidRPr="00FB6829">
        <w:rPr>
          <w:sz w:val="22"/>
          <w:szCs w:val="22"/>
          <w:lang w:val="lv-LV"/>
        </w:rPr>
        <w:t>, reģ.Nr.</w:t>
      </w:r>
      <w:r w:rsidRPr="00FB6829">
        <w:rPr>
          <w:sz w:val="22"/>
          <w:szCs w:val="22"/>
        </w:rPr>
        <w:t>41503024340</w:t>
      </w:r>
      <w:r w:rsidRPr="00FB6829">
        <w:rPr>
          <w:sz w:val="22"/>
          <w:szCs w:val="22"/>
          <w:lang w:val="lv-LV"/>
        </w:rPr>
        <w:t>, juridiskā adrese: Krišjāņa Valdemāra iela 2 - 1, Daugavpils, par pretendentu, kuram atbilstoši piedāvājuma izvēles kritērijam būtu piešķiramas līguma slēgšanas tiesības iepirkuma “</w:t>
      </w:r>
      <w:r w:rsidRPr="00FB6829">
        <w:rPr>
          <w:bCs/>
          <w:sz w:val="22"/>
          <w:szCs w:val="22"/>
          <w:lang w:val="lv-LV" w:eastAsia="ar-SA"/>
        </w:rPr>
        <w:t>Neregulāro pasažieru pārvadājumu nodrošināšana Latviešu kultūras centra kolektīviem braucieniem uz starptautiskiem festivāliem un Jaunatnes departamenta organizēto vasaras bērnu un jauniešu nometņu dalībnieku pārvadāšanai uz ekskursijām</w:t>
      </w:r>
      <w:r w:rsidRPr="00FB6829">
        <w:rPr>
          <w:sz w:val="22"/>
          <w:szCs w:val="22"/>
          <w:lang w:val="lv-LV"/>
        </w:rPr>
        <w:t xml:space="preserve">”, identifikācijas numurs DPD 2016/93, 3.DAĻĀ: </w:t>
      </w:r>
      <w:r w:rsidRPr="00FB6829">
        <w:rPr>
          <w:sz w:val="22"/>
          <w:szCs w:val="22"/>
        </w:rPr>
        <w:t>“Jaunatnes departamenta organizēto vasaras bērnu un jauniešu nometņu dalībnieku pārvadāšana uz ekskursijām”</w:t>
      </w:r>
      <w:r w:rsidRPr="00FB6829">
        <w:rPr>
          <w:sz w:val="22"/>
          <w:szCs w:val="22"/>
          <w:lang w:val="lv-LV"/>
        </w:rPr>
        <w:t xml:space="preserve">; </w:t>
      </w:r>
    </w:p>
    <w:p w:rsidR="000E1C17" w:rsidRPr="00FB6829" w:rsidRDefault="000E1C17" w:rsidP="000E1C17">
      <w:pPr>
        <w:pStyle w:val="BodyTextIndent"/>
        <w:numPr>
          <w:ilvl w:val="1"/>
          <w:numId w:val="37"/>
        </w:numPr>
        <w:tabs>
          <w:tab w:val="left" w:pos="360"/>
        </w:tabs>
        <w:spacing w:before="120" w:after="120"/>
        <w:rPr>
          <w:sz w:val="22"/>
          <w:szCs w:val="22"/>
        </w:rPr>
      </w:pPr>
      <w:r w:rsidRPr="00FB6829">
        <w:rPr>
          <w:sz w:val="22"/>
          <w:szCs w:val="22"/>
        </w:rPr>
        <w:t>uzdot iepirkuma komisijas loceklim J.Bārtulim pārbaudīt Publisko iepirkumu likuma 8.</w:t>
      </w:r>
      <w:r w:rsidRPr="00FB6829">
        <w:rPr>
          <w:sz w:val="22"/>
          <w:szCs w:val="22"/>
          <w:vertAlign w:val="superscript"/>
        </w:rPr>
        <w:t>2</w:t>
      </w:r>
      <w:r w:rsidRPr="00FB6829">
        <w:rPr>
          <w:sz w:val="22"/>
          <w:szCs w:val="22"/>
        </w:rPr>
        <w:t xml:space="preserve"> panta piektajā daļā norādīto izslēdzošo apstākļu esamību attiecībā uz pretendentiem SIA “MINNET, SIA “ER lines” un SIA “GEPARDS”</w:t>
      </w:r>
      <w:r w:rsidRPr="00FB6829">
        <w:rPr>
          <w:bCs/>
          <w:sz w:val="22"/>
          <w:szCs w:val="22"/>
          <w:lang w:eastAsia="ar-SA"/>
        </w:rPr>
        <w:t xml:space="preserve"> un nepieciešamības gadījumā sagatavot pretendentiem paziņojumus par nodokļu parādu esību</w:t>
      </w:r>
      <w:r w:rsidRPr="00FB6829">
        <w:rPr>
          <w:sz w:val="22"/>
          <w:szCs w:val="22"/>
        </w:rPr>
        <w:t>.</w:t>
      </w:r>
    </w:p>
    <w:p w:rsidR="000E1C17" w:rsidRPr="00FB6829" w:rsidRDefault="000E1C17" w:rsidP="000E1C17">
      <w:pPr>
        <w:pStyle w:val="BodyTextIndent"/>
        <w:numPr>
          <w:ilvl w:val="0"/>
          <w:numId w:val="37"/>
        </w:numPr>
        <w:tabs>
          <w:tab w:val="left" w:pos="360"/>
        </w:tabs>
        <w:spacing w:before="120" w:after="120"/>
        <w:rPr>
          <w:sz w:val="22"/>
          <w:szCs w:val="22"/>
        </w:rPr>
      </w:pPr>
      <w:r w:rsidRPr="00FB6829">
        <w:rPr>
          <w:sz w:val="22"/>
          <w:szCs w:val="22"/>
        </w:rPr>
        <w:t xml:space="preserve">Komisijas loceklis J.Bārtuls ziņo, ka </w:t>
      </w:r>
      <w:r w:rsidRPr="00FB6829">
        <w:rPr>
          <w:sz w:val="22"/>
          <w:szCs w:val="22"/>
        </w:rPr>
        <w:t>komisijas uzdevumā, 2016.gada 25</w:t>
      </w:r>
      <w:r w:rsidRPr="00FB6829">
        <w:rPr>
          <w:sz w:val="22"/>
          <w:szCs w:val="22"/>
        </w:rPr>
        <w:t xml:space="preserve">.maijā publiskajā datubāzē ir veicis pārbaudi par pretendentu nodokļu parādiem un konstatējis, ka dienā, kad paziņojums par plānoto līgumu publicēts Iepirkumu uzraudzības biroja mājaslapā (2016.gada </w:t>
      </w:r>
      <w:r w:rsidRPr="00FB6829">
        <w:rPr>
          <w:sz w:val="22"/>
          <w:szCs w:val="22"/>
        </w:rPr>
        <w:t>10.maijs</w:t>
      </w:r>
      <w:r w:rsidRPr="00FB6829">
        <w:rPr>
          <w:sz w:val="22"/>
          <w:szCs w:val="22"/>
        </w:rPr>
        <w:t xml:space="preserve">) un dienā, kad pieņemts lēmums par iespējamu līguma slēgšanas tiesību piešķiršanu (2016.gada </w:t>
      </w:r>
      <w:r w:rsidRPr="00FB6829">
        <w:rPr>
          <w:sz w:val="22"/>
          <w:szCs w:val="22"/>
        </w:rPr>
        <w:t>25.maijs</w:t>
      </w:r>
      <w:r w:rsidRPr="00FB6829">
        <w:rPr>
          <w:sz w:val="22"/>
          <w:szCs w:val="22"/>
        </w:rPr>
        <w:t xml:space="preserve">) pretendentiem SIA “MINNET, SIA “ER lines” un SIA “GEPARDS” nav aktuālu nodokļu parādu, kas pārsniedz 150 </w:t>
      </w:r>
      <w:r w:rsidRPr="00FB6829">
        <w:rPr>
          <w:i/>
          <w:sz w:val="22"/>
          <w:szCs w:val="22"/>
        </w:rPr>
        <w:t>euro</w:t>
      </w:r>
      <w:r w:rsidRPr="00FB6829">
        <w:rPr>
          <w:sz w:val="22"/>
          <w:szCs w:val="22"/>
        </w:rPr>
        <w:t xml:space="preserve">. </w:t>
      </w:r>
      <w:r w:rsidRPr="00FB6829">
        <w:rPr>
          <w:sz w:val="22"/>
          <w:szCs w:val="22"/>
        </w:rPr>
        <w:t xml:space="preserve">Uzņēmumu reģistrā nav aktuālu datu par pretendentu maksātnespējas, likvidācijas procesiem, apturētu vai pārtrauktu saimniecisko darbību. </w:t>
      </w:r>
    </w:p>
    <w:p w:rsidR="000E1C17" w:rsidRPr="00FB6829" w:rsidRDefault="000E1C17" w:rsidP="000E1C17">
      <w:pPr>
        <w:pStyle w:val="BodyTextIndent"/>
        <w:numPr>
          <w:ilvl w:val="0"/>
          <w:numId w:val="37"/>
        </w:numPr>
        <w:tabs>
          <w:tab w:val="left" w:pos="360"/>
        </w:tabs>
        <w:spacing w:after="120"/>
        <w:rPr>
          <w:sz w:val="22"/>
          <w:szCs w:val="22"/>
        </w:rPr>
      </w:pPr>
      <w:r w:rsidRPr="00FB6829">
        <w:rPr>
          <w:sz w:val="22"/>
          <w:szCs w:val="22"/>
        </w:rPr>
        <w:lastRenderedPageBreak/>
        <w:t>Komisijas locekļi izskata e-izziņas un konst</w:t>
      </w:r>
      <w:r w:rsidRPr="00FB6829">
        <w:rPr>
          <w:sz w:val="22"/>
          <w:szCs w:val="22"/>
        </w:rPr>
        <w:t>atē, ka attiecībā uz pretendentiem</w:t>
      </w:r>
      <w:r w:rsidRPr="00FB6829">
        <w:rPr>
          <w:sz w:val="22"/>
          <w:szCs w:val="22"/>
        </w:rPr>
        <w:t xml:space="preserve"> – </w:t>
      </w:r>
      <w:r w:rsidRPr="00FB6829">
        <w:rPr>
          <w:sz w:val="22"/>
          <w:szCs w:val="22"/>
        </w:rPr>
        <w:t>SIA “MINNET, SIA “ER lines” un SIA “GEPARDS”</w:t>
      </w:r>
      <w:r w:rsidRPr="00FB6829">
        <w:rPr>
          <w:sz w:val="22"/>
          <w:szCs w:val="22"/>
        </w:rPr>
        <w:t xml:space="preserve"> </w:t>
      </w:r>
      <w:r w:rsidRPr="00FB6829">
        <w:rPr>
          <w:bCs/>
          <w:sz w:val="22"/>
          <w:szCs w:val="22"/>
        </w:rPr>
        <w:t xml:space="preserve">nepastāv Publisko iepirkumu likuma </w:t>
      </w:r>
      <w:r w:rsidRPr="00FB6829">
        <w:rPr>
          <w:bCs/>
          <w:iCs/>
          <w:sz w:val="22"/>
          <w:szCs w:val="22"/>
        </w:rPr>
        <w:t>8.</w:t>
      </w:r>
      <w:r w:rsidRPr="00FB6829">
        <w:rPr>
          <w:bCs/>
          <w:iCs/>
          <w:sz w:val="22"/>
          <w:szCs w:val="22"/>
          <w:vertAlign w:val="superscript"/>
        </w:rPr>
        <w:t>2</w:t>
      </w:r>
      <w:r w:rsidRPr="00FB6829">
        <w:rPr>
          <w:bCs/>
          <w:iCs/>
          <w:sz w:val="22"/>
          <w:szCs w:val="22"/>
        </w:rPr>
        <w:t xml:space="preserve"> panta </w:t>
      </w:r>
      <w:r w:rsidRPr="00FB6829">
        <w:rPr>
          <w:sz w:val="22"/>
          <w:szCs w:val="22"/>
        </w:rPr>
        <w:t>piektajā</w:t>
      </w:r>
      <w:r w:rsidRPr="00FB6829">
        <w:rPr>
          <w:bCs/>
          <w:sz w:val="22"/>
          <w:szCs w:val="22"/>
        </w:rPr>
        <w:t xml:space="preserve"> daļā norādītie izslēgšanas nosacījumi</w:t>
      </w:r>
      <w:r w:rsidRPr="00FB6829">
        <w:rPr>
          <w:sz w:val="22"/>
          <w:szCs w:val="22"/>
        </w:rPr>
        <w:t>.</w:t>
      </w:r>
    </w:p>
    <w:p w:rsidR="0022120A" w:rsidRPr="00FB6829" w:rsidRDefault="00AD5243" w:rsidP="000E1C17">
      <w:pPr>
        <w:pStyle w:val="BodyTextIndent"/>
        <w:numPr>
          <w:ilvl w:val="0"/>
          <w:numId w:val="37"/>
        </w:numPr>
        <w:tabs>
          <w:tab w:val="left" w:pos="360"/>
        </w:tabs>
        <w:spacing w:before="120" w:after="120"/>
        <w:rPr>
          <w:sz w:val="22"/>
          <w:szCs w:val="22"/>
        </w:rPr>
      </w:pPr>
      <w:r w:rsidRPr="00FB6829">
        <w:rPr>
          <w:sz w:val="22"/>
          <w:szCs w:val="22"/>
        </w:rPr>
        <w:t>Līdz ar minēto komisija konstatē, ka atbilstoši iepirkuma Nolikumā noteiktajam piedāvājuma izvēles kritērijam – viszemākā cena, pretendent</w:t>
      </w:r>
      <w:r w:rsidR="000E1C17" w:rsidRPr="00FB6829">
        <w:rPr>
          <w:sz w:val="22"/>
          <w:szCs w:val="22"/>
        </w:rPr>
        <w:t>i</w:t>
      </w:r>
      <w:r w:rsidRPr="00FB6829">
        <w:rPr>
          <w:sz w:val="22"/>
          <w:szCs w:val="22"/>
        </w:rPr>
        <w:t xml:space="preserve"> </w:t>
      </w:r>
      <w:r w:rsidR="000E1C17" w:rsidRPr="00FB6829">
        <w:rPr>
          <w:sz w:val="22"/>
          <w:szCs w:val="22"/>
          <w:lang w:val="en-US"/>
        </w:rPr>
        <w:t xml:space="preserve">SIA “MINNET, SIA “ER lines” un SIA “GEPARDS” </w:t>
      </w:r>
      <w:r w:rsidRPr="00FB6829">
        <w:rPr>
          <w:sz w:val="22"/>
          <w:szCs w:val="22"/>
        </w:rPr>
        <w:t>atzī</w:t>
      </w:r>
      <w:r w:rsidR="000E1C17" w:rsidRPr="00FB6829">
        <w:rPr>
          <w:sz w:val="22"/>
          <w:szCs w:val="22"/>
        </w:rPr>
        <w:t>stami par uzvarētājiem</w:t>
      </w:r>
      <w:r w:rsidR="0022120A" w:rsidRPr="00FB6829">
        <w:rPr>
          <w:sz w:val="22"/>
          <w:szCs w:val="22"/>
        </w:rPr>
        <w:t xml:space="preserve"> </w:t>
      </w:r>
      <w:r w:rsidR="008645E6">
        <w:rPr>
          <w:sz w:val="22"/>
          <w:szCs w:val="22"/>
        </w:rPr>
        <w:t>attiecīgajās iepirkuma daļās</w:t>
      </w:r>
      <w:r w:rsidR="008A3C8B" w:rsidRPr="00FB6829">
        <w:rPr>
          <w:sz w:val="22"/>
          <w:szCs w:val="22"/>
        </w:rPr>
        <w:t xml:space="preserve">. </w:t>
      </w:r>
      <w:r w:rsidR="0062261A" w:rsidRPr="00FB6829">
        <w:rPr>
          <w:sz w:val="22"/>
          <w:szCs w:val="22"/>
        </w:rPr>
        <w:t xml:space="preserve">Pārējo pretendentu piedāvājumi ir noraidāmi, jo to piedāvātās </w:t>
      </w:r>
      <w:r w:rsidR="00C31CF8" w:rsidRPr="00FB6829">
        <w:rPr>
          <w:sz w:val="22"/>
          <w:szCs w:val="22"/>
        </w:rPr>
        <w:t>līgum</w:t>
      </w:r>
      <w:r w:rsidR="0062261A" w:rsidRPr="00FB6829">
        <w:rPr>
          <w:sz w:val="22"/>
          <w:szCs w:val="22"/>
        </w:rPr>
        <w:t>cenas nav viszemākās.</w:t>
      </w:r>
    </w:p>
    <w:p w:rsidR="0022120A" w:rsidRPr="00FB6829" w:rsidRDefault="00AD5243" w:rsidP="0022120A">
      <w:pPr>
        <w:pStyle w:val="BodyTextIndent"/>
        <w:numPr>
          <w:ilvl w:val="0"/>
          <w:numId w:val="37"/>
        </w:numPr>
        <w:tabs>
          <w:tab w:val="left" w:pos="360"/>
        </w:tabs>
        <w:spacing w:before="120" w:after="120"/>
        <w:rPr>
          <w:sz w:val="22"/>
          <w:szCs w:val="22"/>
        </w:rPr>
      </w:pPr>
      <w:r w:rsidRPr="00FB6829">
        <w:rPr>
          <w:sz w:val="22"/>
          <w:szCs w:val="22"/>
        </w:rPr>
        <w:t>Pamatojoties uz Publisko iepirkumu likuma 8.</w:t>
      </w:r>
      <w:r w:rsidRPr="00FB6829">
        <w:rPr>
          <w:sz w:val="22"/>
          <w:szCs w:val="22"/>
          <w:vertAlign w:val="superscript"/>
        </w:rPr>
        <w:t>2</w:t>
      </w:r>
      <w:r w:rsidRPr="00FB6829">
        <w:rPr>
          <w:sz w:val="22"/>
          <w:szCs w:val="22"/>
        </w:rPr>
        <w:t xml:space="preserve"> panta devīto daļu, iepirkuma komisija </w:t>
      </w:r>
      <w:r w:rsidRPr="00FB6829">
        <w:rPr>
          <w:b/>
          <w:sz w:val="22"/>
          <w:szCs w:val="22"/>
        </w:rPr>
        <w:t>nolemj:</w:t>
      </w:r>
    </w:p>
    <w:p w:rsidR="000E1C17" w:rsidRPr="00FB6829" w:rsidRDefault="000E1C17" w:rsidP="00F3620D">
      <w:pPr>
        <w:pStyle w:val="Style"/>
        <w:numPr>
          <w:ilvl w:val="1"/>
          <w:numId w:val="37"/>
        </w:numPr>
        <w:spacing w:after="120"/>
        <w:jc w:val="both"/>
        <w:rPr>
          <w:sz w:val="22"/>
          <w:szCs w:val="22"/>
          <w:lang w:val="lv-LV"/>
        </w:rPr>
      </w:pPr>
      <w:r w:rsidRPr="00FB6829">
        <w:rPr>
          <w:sz w:val="22"/>
          <w:szCs w:val="22"/>
          <w:lang w:val="lv-LV"/>
        </w:rPr>
        <w:t xml:space="preserve">atzīt </w:t>
      </w:r>
      <w:r w:rsidRPr="00FB6829">
        <w:rPr>
          <w:b/>
          <w:sz w:val="22"/>
          <w:szCs w:val="22"/>
        </w:rPr>
        <w:t>SIA “MINNET”</w:t>
      </w:r>
      <w:r w:rsidRPr="00FB6829">
        <w:rPr>
          <w:sz w:val="22"/>
          <w:szCs w:val="22"/>
          <w:lang w:val="lv-LV"/>
        </w:rPr>
        <w:t>, reģ.Nr.</w:t>
      </w:r>
      <w:bookmarkStart w:id="0" w:name="_GoBack"/>
      <w:bookmarkEnd w:id="0"/>
      <w:r w:rsidRPr="00FB6829">
        <w:rPr>
          <w:sz w:val="22"/>
          <w:szCs w:val="22"/>
        </w:rPr>
        <w:t>41503050324</w:t>
      </w:r>
      <w:r w:rsidRPr="00FB6829">
        <w:rPr>
          <w:sz w:val="22"/>
          <w:szCs w:val="22"/>
          <w:lang w:val="lv-LV"/>
        </w:rPr>
        <w:t xml:space="preserve">, juridiskā adrese: Jelgavas iela 38, Daugavpils, par </w:t>
      </w:r>
      <w:r w:rsidR="00FB6829" w:rsidRPr="00FB6829">
        <w:rPr>
          <w:sz w:val="22"/>
          <w:szCs w:val="22"/>
          <w:lang w:val="lv-LV"/>
        </w:rPr>
        <w:t>uzvarētāju</w:t>
      </w:r>
      <w:r w:rsidRPr="00FB6829">
        <w:rPr>
          <w:sz w:val="22"/>
          <w:szCs w:val="22"/>
          <w:lang w:val="lv-LV"/>
        </w:rPr>
        <w:t xml:space="preserve"> iepirkuma “</w:t>
      </w:r>
      <w:r w:rsidRPr="00FB6829">
        <w:rPr>
          <w:bCs/>
          <w:sz w:val="22"/>
          <w:szCs w:val="22"/>
          <w:lang w:val="lv-LV" w:eastAsia="ar-SA"/>
        </w:rPr>
        <w:t>Neregulāro pasažieru pārvadājumu nodrošināšana Latviešu kultūras centra kolektīviem braucieniem uz starptautiskiem festivāliem un Jaunatnes departamenta organizēto vasaras bērnu un jauniešu nometņu dalībnieku pārvadāšanai uz ekskursijām</w:t>
      </w:r>
      <w:r w:rsidRPr="00FB6829">
        <w:rPr>
          <w:sz w:val="22"/>
          <w:szCs w:val="22"/>
          <w:lang w:val="lv-LV"/>
        </w:rPr>
        <w:t>”, identifikācijas numurs DPD 2016/93, 1.DAĻĀ: “Deju kolektīva „Saime” pārvešana uz IX Starptautisko folkloras festivālu”</w:t>
      </w:r>
      <w:r w:rsidRPr="00FB6829">
        <w:rPr>
          <w:sz w:val="22"/>
          <w:szCs w:val="22"/>
        </w:rPr>
        <w:t xml:space="preserve"> </w:t>
      </w:r>
      <w:r w:rsidRPr="00FB6829">
        <w:rPr>
          <w:sz w:val="22"/>
          <w:szCs w:val="22"/>
        </w:rPr>
        <w:t xml:space="preserve">un piešķirt līgumu slēgšanas tiesības par kopējo summu </w:t>
      </w:r>
      <w:r w:rsidRPr="00FB6829">
        <w:rPr>
          <w:b/>
          <w:sz w:val="22"/>
          <w:szCs w:val="22"/>
        </w:rPr>
        <w:t xml:space="preserve">EUR </w:t>
      </w:r>
      <w:r w:rsidR="00F3620D" w:rsidRPr="00F3620D">
        <w:rPr>
          <w:b/>
          <w:sz w:val="22"/>
          <w:szCs w:val="22"/>
        </w:rPr>
        <w:t>4800,00</w:t>
      </w:r>
      <w:r w:rsidRPr="00FB6829">
        <w:rPr>
          <w:b/>
          <w:sz w:val="22"/>
          <w:szCs w:val="22"/>
        </w:rPr>
        <w:t xml:space="preserve"> bez PVN</w:t>
      </w:r>
      <w:r w:rsidRPr="00FB6829">
        <w:rPr>
          <w:sz w:val="22"/>
          <w:szCs w:val="22"/>
          <w:lang w:val="lv-LV"/>
        </w:rPr>
        <w:t>;</w:t>
      </w:r>
    </w:p>
    <w:p w:rsidR="000E1C17" w:rsidRPr="00FB6829" w:rsidRDefault="000E1C17" w:rsidP="000E1C17">
      <w:pPr>
        <w:pStyle w:val="Style"/>
        <w:numPr>
          <w:ilvl w:val="1"/>
          <w:numId w:val="37"/>
        </w:numPr>
        <w:spacing w:after="120"/>
        <w:jc w:val="both"/>
        <w:rPr>
          <w:sz w:val="22"/>
          <w:szCs w:val="22"/>
          <w:lang w:val="lv-LV"/>
        </w:rPr>
      </w:pPr>
      <w:r w:rsidRPr="00FB6829">
        <w:rPr>
          <w:sz w:val="22"/>
          <w:szCs w:val="22"/>
          <w:lang w:val="lv-LV"/>
        </w:rPr>
        <w:t xml:space="preserve">atzīt </w:t>
      </w:r>
      <w:r w:rsidRPr="00FB6829">
        <w:rPr>
          <w:b/>
          <w:sz w:val="22"/>
          <w:szCs w:val="22"/>
        </w:rPr>
        <w:t>SIA “ER lines”</w:t>
      </w:r>
      <w:r w:rsidRPr="00FB6829">
        <w:rPr>
          <w:sz w:val="22"/>
          <w:szCs w:val="22"/>
          <w:lang w:val="lv-LV"/>
        </w:rPr>
        <w:t>, reģ.Nr.</w:t>
      </w:r>
      <w:r w:rsidRPr="00FB6829">
        <w:rPr>
          <w:sz w:val="22"/>
          <w:szCs w:val="22"/>
        </w:rPr>
        <w:t>41503041001</w:t>
      </w:r>
      <w:r w:rsidRPr="00FB6829">
        <w:rPr>
          <w:sz w:val="22"/>
          <w:szCs w:val="22"/>
          <w:lang w:val="lv-LV"/>
        </w:rPr>
        <w:t xml:space="preserve">, juridiskā adrese: Tirgoņu iela 88 - 1, Daugavpils, par </w:t>
      </w:r>
      <w:r w:rsidR="00FB6829" w:rsidRPr="00FB6829">
        <w:rPr>
          <w:sz w:val="22"/>
          <w:szCs w:val="22"/>
          <w:lang w:val="lv-LV"/>
        </w:rPr>
        <w:t>uzvarētāju</w:t>
      </w:r>
      <w:r w:rsidRPr="00FB6829">
        <w:rPr>
          <w:sz w:val="22"/>
          <w:szCs w:val="22"/>
          <w:lang w:val="lv-LV"/>
        </w:rPr>
        <w:t xml:space="preserve"> iepirkuma “</w:t>
      </w:r>
      <w:r w:rsidRPr="00FB6829">
        <w:rPr>
          <w:bCs/>
          <w:sz w:val="22"/>
          <w:szCs w:val="22"/>
          <w:lang w:val="lv-LV" w:eastAsia="ar-SA"/>
        </w:rPr>
        <w:t>Neregulāro pasažieru pārvadājumu nodrošināšana Latviešu kultūras centra kolektīviem braucieniem uz starptautiskiem festivāliem un Jaunatnes departamenta organizēto vasaras bērnu un jauniešu nometņu dalībnieku pārvadāšanai uz ekskursijām</w:t>
      </w:r>
      <w:r w:rsidRPr="00FB6829">
        <w:rPr>
          <w:sz w:val="22"/>
          <w:szCs w:val="22"/>
          <w:lang w:val="lv-LV"/>
        </w:rPr>
        <w:t xml:space="preserve">”, identifikācijas numurs DPD 2016/93, 2.DAĻĀ: </w:t>
      </w:r>
      <w:r w:rsidRPr="00FB6829">
        <w:rPr>
          <w:sz w:val="22"/>
          <w:szCs w:val="22"/>
        </w:rPr>
        <w:t>“Jauktā kora „Daugava” pārvešana uz Pasaules koru olimpiādi Sočos”</w:t>
      </w:r>
      <w:r w:rsidRPr="00FB6829">
        <w:rPr>
          <w:sz w:val="22"/>
          <w:szCs w:val="22"/>
        </w:rPr>
        <w:t xml:space="preserve"> </w:t>
      </w:r>
      <w:r w:rsidRPr="00FB6829">
        <w:rPr>
          <w:sz w:val="22"/>
          <w:szCs w:val="22"/>
        </w:rPr>
        <w:t xml:space="preserve">un piešķirt līgumu slēgšanas tiesības par kopējo summu </w:t>
      </w:r>
      <w:r w:rsidRPr="00FB6829">
        <w:rPr>
          <w:b/>
          <w:sz w:val="22"/>
          <w:szCs w:val="22"/>
        </w:rPr>
        <w:t xml:space="preserve">EUR </w:t>
      </w:r>
      <w:r w:rsidR="00F3620D" w:rsidRPr="00F3620D">
        <w:rPr>
          <w:b/>
          <w:sz w:val="23"/>
          <w:szCs w:val="23"/>
          <w:lang w:val="lv-LV"/>
        </w:rPr>
        <w:t>3960,00</w:t>
      </w:r>
      <w:r w:rsidRPr="00FB6829">
        <w:rPr>
          <w:b/>
          <w:sz w:val="22"/>
          <w:szCs w:val="22"/>
        </w:rPr>
        <w:t xml:space="preserve"> bez PVN</w:t>
      </w:r>
      <w:r w:rsidRPr="00FB6829">
        <w:rPr>
          <w:sz w:val="22"/>
          <w:szCs w:val="22"/>
          <w:lang w:val="lv-LV"/>
        </w:rPr>
        <w:t xml:space="preserve">; </w:t>
      </w:r>
    </w:p>
    <w:p w:rsidR="000E1C17" w:rsidRPr="00FB6829" w:rsidRDefault="000E1C17" w:rsidP="000E1C17">
      <w:pPr>
        <w:pStyle w:val="BodyTextIndent"/>
        <w:numPr>
          <w:ilvl w:val="1"/>
          <w:numId w:val="37"/>
        </w:numPr>
        <w:tabs>
          <w:tab w:val="left" w:pos="360"/>
        </w:tabs>
        <w:spacing w:before="120" w:after="120"/>
        <w:ind w:left="851" w:hanging="567"/>
        <w:rPr>
          <w:sz w:val="22"/>
          <w:szCs w:val="22"/>
        </w:rPr>
      </w:pPr>
      <w:r w:rsidRPr="00FB6829">
        <w:rPr>
          <w:sz w:val="22"/>
          <w:szCs w:val="22"/>
        </w:rPr>
        <w:t xml:space="preserve">atzīt </w:t>
      </w:r>
      <w:r w:rsidRPr="00FB6829">
        <w:rPr>
          <w:b/>
          <w:sz w:val="22"/>
          <w:szCs w:val="22"/>
        </w:rPr>
        <w:t>SIA “GEPARDS”</w:t>
      </w:r>
      <w:r w:rsidRPr="00FB6829">
        <w:rPr>
          <w:sz w:val="22"/>
          <w:szCs w:val="22"/>
        </w:rPr>
        <w:t xml:space="preserve">, reģ.Nr.41503024340, juridiskā adrese: Krišjāņa Valdemāra iela 2 - 1, Daugavpils, par </w:t>
      </w:r>
      <w:r w:rsidR="00FB6829" w:rsidRPr="00FB6829">
        <w:rPr>
          <w:sz w:val="22"/>
          <w:szCs w:val="22"/>
        </w:rPr>
        <w:t>uzvarētāju</w:t>
      </w:r>
      <w:r w:rsidRPr="00FB6829">
        <w:rPr>
          <w:sz w:val="22"/>
          <w:szCs w:val="22"/>
        </w:rPr>
        <w:t xml:space="preserve"> iepirkuma “</w:t>
      </w:r>
      <w:r w:rsidRPr="00FB6829">
        <w:rPr>
          <w:bCs/>
          <w:sz w:val="22"/>
          <w:szCs w:val="22"/>
          <w:lang w:eastAsia="ar-SA"/>
        </w:rPr>
        <w:t>Neregulāro pasažieru pārvadājumu nodrošināšana Latviešu kultūras centra kolektīviem braucieniem uz starptautiskiem festivāliem un Jaunatnes departamenta organizēto vasaras bērnu un jauniešu nometņu dalībnieku pārvadāšanai uz ekskursijām</w:t>
      </w:r>
      <w:r w:rsidRPr="00FB6829">
        <w:rPr>
          <w:sz w:val="22"/>
          <w:szCs w:val="22"/>
        </w:rPr>
        <w:t>”, identifikācijas numurs DPD 2016/93, 3.DAĻĀ: “Jaunatnes departamenta organizēto vasaras bērnu un jauniešu nometņu dalībnieku pārvadāšana uz ekskursijām”</w:t>
      </w:r>
      <w:r w:rsidRPr="00FB6829">
        <w:rPr>
          <w:sz w:val="22"/>
          <w:szCs w:val="22"/>
        </w:rPr>
        <w:t xml:space="preserve"> </w:t>
      </w:r>
      <w:r w:rsidRPr="00FB6829">
        <w:rPr>
          <w:sz w:val="22"/>
          <w:szCs w:val="22"/>
        </w:rPr>
        <w:t xml:space="preserve">un piešķirt līgumu slēgšanas tiesības par kopējo summu </w:t>
      </w:r>
      <w:r w:rsidRPr="00FB6829">
        <w:rPr>
          <w:b/>
          <w:sz w:val="22"/>
          <w:szCs w:val="22"/>
        </w:rPr>
        <w:t xml:space="preserve">EUR </w:t>
      </w:r>
      <w:r w:rsidR="00F3620D" w:rsidRPr="00F3620D">
        <w:rPr>
          <w:b/>
          <w:sz w:val="23"/>
          <w:szCs w:val="23"/>
        </w:rPr>
        <w:t>3540,00</w:t>
      </w:r>
      <w:r w:rsidRPr="00FB6829">
        <w:rPr>
          <w:b/>
          <w:sz w:val="22"/>
          <w:szCs w:val="22"/>
        </w:rPr>
        <w:t xml:space="preserve"> bez PVN</w:t>
      </w:r>
      <w:r w:rsidRPr="00FB6829">
        <w:rPr>
          <w:sz w:val="22"/>
          <w:szCs w:val="22"/>
        </w:rPr>
        <w:t>;</w:t>
      </w:r>
    </w:p>
    <w:p w:rsidR="00345A66" w:rsidRPr="00FB6829" w:rsidRDefault="00AD5243" w:rsidP="00345A66">
      <w:pPr>
        <w:pStyle w:val="BodyTextIndent"/>
        <w:numPr>
          <w:ilvl w:val="1"/>
          <w:numId w:val="37"/>
        </w:numPr>
        <w:tabs>
          <w:tab w:val="left" w:pos="360"/>
        </w:tabs>
        <w:spacing w:before="120" w:after="120"/>
        <w:ind w:left="851" w:hanging="567"/>
        <w:rPr>
          <w:sz w:val="22"/>
          <w:szCs w:val="22"/>
        </w:rPr>
      </w:pPr>
      <w:r w:rsidRPr="00FB6829">
        <w:rPr>
          <w:sz w:val="22"/>
          <w:szCs w:val="22"/>
        </w:rPr>
        <w:t>uzdot komisijas loceklim J.Bārtulim sagatavot rakstveida paziņojumu pretendentiem par iepirkuma rezultātiem;</w:t>
      </w:r>
    </w:p>
    <w:p w:rsidR="00AD5243" w:rsidRPr="00FB6829" w:rsidRDefault="00AD5243" w:rsidP="00345A66">
      <w:pPr>
        <w:pStyle w:val="BodyTextIndent"/>
        <w:numPr>
          <w:ilvl w:val="1"/>
          <w:numId w:val="37"/>
        </w:numPr>
        <w:tabs>
          <w:tab w:val="left" w:pos="360"/>
        </w:tabs>
        <w:spacing w:before="120" w:after="120"/>
        <w:ind w:left="851" w:hanging="567"/>
        <w:rPr>
          <w:sz w:val="22"/>
          <w:szCs w:val="22"/>
        </w:rPr>
      </w:pPr>
      <w:r w:rsidRPr="00FB6829">
        <w:rPr>
          <w:sz w:val="22"/>
          <w:szCs w:val="22"/>
        </w:rPr>
        <w:t>normatīvajos aktos noteiktajā kārtībā un termiņā iesniegt publicēšanai Iepirkuma uzraudzības biroja mājas lapā www.iub.gov.lv paziņojumu par noslēgto līgumu un publicēt Daugavpils pilsētas domes mājas lapā www.daugavpils.lv doto lēmumu un līguma tekstu.</w:t>
      </w:r>
    </w:p>
    <w:p w:rsidR="00CB35CE" w:rsidRPr="00FB6829" w:rsidRDefault="008A3C8B" w:rsidP="00CB35CE">
      <w:pPr>
        <w:rPr>
          <w:sz w:val="22"/>
          <w:szCs w:val="22"/>
          <w:lang w:val="lv-LV"/>
        </w:rPr>
      </w:pPr>
      <w:r w:rsidRPr="00FB6829">
        <w:rPr>
          <w:i/>
          <w:iCs/>
          <w:sz w:val="22"/>
          <w:szCs w:val="22"/>
          <w:lang w:val="lv-LV"/>
        </w:rPr>
        <w:t>Balsojums: 4 balsis “par”, “pret” – nav, “atturas” – nav.</w:t>
      </w:r>
    </w:p>
    <w:p w:rsidR="008A3C8B" w:rsidRPr="00FB6829" w:rsidRDefault="008A3C8B" w:rsidP="00CB35CE">
      <w:pPr>
        <w:ind w:left="9"/>
        <w:rPr>
          <w:sz w:val="22"/>
          <w:szCs w:val="22"/>
          <w:lang w:val="lv-LV"/>
        </w:rPr>
      </w:pPr>
    </w:p>
    <w:p w:rsidR="00CB35CE" w:rsidRPr="00F3620D" w:rsidRDefault="00CB35CE" w:rsidP="00CB35CE">
      <w:pPr>
        <w:ind w:left="9"/>
        <w:rPr>
          <w:sz w:val="22"/>
          <w:szCs w:val="22"/>
          <w:lang w:val="lv-LV"/>
        </w:rPr>
      </w:pPr>
      <w:r w:rsidRPr="00F3620D">
        <w:rPr>
          <w:sz w:val="22"/>
          <w:szCs w:val="22"/>
          <w:lang w:val="lv-LV"/>
        </w:rPr>
        <w:t xml:space="preserve">SĒDE BEIDZAS plkst. </w:t>
      </w:r>
      <w:r w:rsidR="00665824" w:rsidRPr="00F3620D">
        <w:rPr>
          <w:sz w:val="22"/>
          <w:szCs w:val="22"/>
          <w:lang w:val="lv-LV"/>
        </w:rPr>
        <w:t>11</w:t>
      </w:r>
      <w:r w:rsidR="007825AB" w:rsidRPr="00F3620D">
        <w:rPr>
          <w:sz w:val="22"/>
          <w:szCs w:val="22"/>
          <w:lang w:val="lv-LV"/>
        </w:rPr>
        <w:t>.</w:t>
      </w:r>
      <w:r w:rsidR="00665824" w:rsidRPr="00F3620D">
        <w:rPr>
          <w:sz w:val="22"/>
          <w:szCs w:val="22"/>
          <w:lang w:val="lv-LV"/>
        </w:rPr>
        <w:t>40</w:t>
      </w:r>
    </w:p>
    <w:p w:rsidR="00F3620D" w:rsidRPr="00F3620D" w:rsidRDefault="00F3620D" w:rsidP="00F3620D">
      <w:pPr>
        <w:spacing w:before="240" w:after="240"/>
        <w:ind w:left="11"/>
        <w:rPr>
          <w:sz w:val="22"/>
          <w:szCs w:val="22"/>
          <w:lang w:val="lv-LV"/>
        </w:rPr>
      </w:pPr>
      <w:r w:rsidRPr="00F3620D">
        <w:rPr>
          <w:sz w:val="22"/>
          <w:szCs w:val="22"/>
          <w:lang w:val="lv-LV"/>
        </w:rPr>
        <w:t>Komisijas priekšsēdētāja</w:t>
      </w:r>
      <w:r w:rsidRPr="00F3620D">
        <w:rPr>
          <w:sz w:val="22"/>
          <w:szCs w:val="22"/>
          <w:lang w:val="lv-LV"/>
        </w:rPr>
        <w:tab/>
      </w:r>
      <w:r w:rsidRPr="00F3620D">
        <w:rPr>
          <w:sz w:val="22"/>
          <w:szCs w:val="22"/>
          <w:lang w:val="lv-LV"/>
        </w:rPr>
        <w:tab/>
      </w:r>
      <w:r w:rsidRPr="00F3620D">
        <w:rPr>
          <w:sz w:val="22"/>
          <w:szCs w:val="22"/>
          <w:lang w:val="lv-LV"/>
        </w:rPr>
        <w:tab/>
      </w:r>
      <w:r w:rsidRPr="00F3620D">
        <w:rPr>
          <w:sz w:val="22"/>
          <w:szCs w:val="22"/>
          <w:lang w:val="lv-LV"/>
        </w:rPr>
        <w:tab/>
      </w:r>
      <w:r w:rsidRPr="00F3620D">
        <w:rPr>
          <w:sz w:val="22"/>
          <w:szCs w:val="22"/>
          <w:lang w:val="lv-LV"/>
        </w:rPr>
        <w:tab/>
      </w:r>
      <w:r w:rsidRPr="00F3620D">
        <w:rPr>
          <w:sz w:val="22"/>
          <w:szCs w:val="22"/>
          <w:lang w:val="lv-LV"/>
        </w:rPr>
        <w:tab/>
      </w:r>
      <w:r w:rsidRPr="00F3620D">
        <w:rPr>
          <w:sz w:val="22"/>
          <w:szCs w:val="22"/>
          <w:lang w:val="lv-LV"/>
        </w:rPr>
        <w:tab/>
      </w:r>
      <w:r w:rsidRPr="00F3620D">
        <w:rPr>
          <w:sz w:val="22"/>
          <w:szCs w:val="22"/>
          <w:lang w:val="lv-LV"/>
        </w:rPr>
        <w:tab/>
        <w:t xml:space="preserve">J.Kornutjaka </w:t>
      </w:r>
    </w:p>
    <w:p w:rsidR="00F3620D" w:rsidRPr="00F3620D" w:rsidRDefault="00F3620D" w:rsidP="00F3620D">
      <w:pPr>
        <w:spacing w:before="240" w:after="240"/>
        <w:rPr>
          <w:sz w:val="22"/>
          <w:szCs w:val="22"/>
          <w:lang w:val="lv-LV"/>
        </w:rPr>
      </w:pPr>
      <w:r w:rsidRPr="00F3620D">
        <w:rPr>
          <w:sz w:val="22"/>
          <w:szCs w:val="22"/>
          <w:lang w:val="lv-LV"/>
        </w:rPr>
        <w:t>Komisijas locekļi</w:t>
      </w:r>
      <w:r w:rsidRPr="00F3620D">
        <w:rPr>
          <w:sz w:val="22"/>
          <w:szCs w:val="22"/>
          <w:lang w:val="lv-LV"/>
        </w:rPr>
        <w:tab/>
      </w:r>
      <w:r w:rsidRPr="00F3620D">
        <w:rPr>
          <w:sz w:val="22"/>
          <w:szCs w:val="22"/>
          <w:lang w:val="lv-LV"/>
        </w:rPr>
        <w:tab/>
      </w:r>
      <w:r w:rsidRPr="00F3620D">
        <w:rPr>
          <w:sz w:val="22"/>
          <w:szCs w:val="22"/>
          <w:lang w:val="lv-LV"/>
        </w:rPr>
        <w:tab/>
      </w:r>
      <w:r w:rsidRPr="00F3620D">
        <w:rPr>
          <w:sz w:val="22"/>
          <w:szCs w:val="22"/>
          <w:lang w:val="lv-LV"/>
        </w:rPr>
        <w:tab/>
      </w:r>
      <w:r w:rsidRPr="00F3620D">
        <w:rPr>
          <w:sz w:val="22"/>
          <w:szCs w:val="22"/>
          <w:lang w:val="lv-LV"/>
        </w:rPr>
        <w:tab/>
      </w:r>
      <w:r w:rsidRPr="00F3620D">
        <w:rPr>
          <w:sz w:val="22"/>
          <w:szCs w:val="22"/>
          <w:lang w:val="lv-LV"/>
        </w:rPr>
        <w:tab/>
      </w:r>
      <w:r w:rsidRPr="00F3620D">
        <w:rPr>
          <w:sz w:val="22"/>
          <w:szCs w:val="22"/>
          <w:lang w:val="lv-LV"/>
        </w:rPr>
        <w:tab/>
      </w:r>
      <w:r w:rsidRPr="00F3620D">
        <w:rPr>
          <w:sz w:val="22"/>
          <w:szCs w:val="22"/>
          <w:lang w:val="lv-LV"/>
        </w:rPr>
        <w:tab/>
      </w:r>
      <w:r w:rsidRPr="00F3620D">
        <w:rPr>
          <w:sz w:val="22"/>
          <w:szCs w:val="22"/>
          <w:lang w:val="lv-LV"/>
        </w:rPr>
        <w:tab/>
        <w:t xml:space="preserve">J.Bārtuls </w:t>
      </w:r>
    </w:p>
    <w:p w:rsidR="00F3620D" w:rsidRPr="00F3620D" w:rsidRDefault="00F3620D" w:rsidP="00F3620D">
      <w:pPr>
        <w:spacing w:before="240" w:after="240"/>
        <w:rPr>
          <w:sz w:val="22"/>
          <w:szCs w:val="22"/>
          <w:lang w:val="lv-LV"/>
        </w:rPr>
      </w:pPr>
      <w:r w:rsidRPr="00F3620D">
        <w:rPr>
          <w:sz w:val="22"/>
          <w:szCs w:val="22"/>
          <w:lang w:val="lv-LV"/>
        </w:rPr>
        <w:tab/>
      </w:r>
      <w:r w:rsidRPr="00F3620D">
        <w:rPr>
          <w:sz w:val="22"/>
          <w:szCs w:val="22"/>
          <w:lang w:val="lv-LV"/>
        </w:rPr>
        <w:tab/>
      </w:r>
      <w:r w:rsidRPr="00F3620D">
        <w:rPr>
          <w:sz w:val="22"/>
          <w:szCs w:val="22"/>
          <w:lang w:val="lv-LV"/>
        </w:rPr>
        <w:tab/>
      </w:r>
      <w:r w:rsidRPr="00F3620D">
        <w:rPr>
          <w:sz w:val="22"/>
          <w:szCs w:val="22"/>
          <w:lang w:val="lv-LV"/>
        </w:rPr>
        <w:tab/>
      </w:r>
      <w:r w:rsidRPr="00F3620D">
        <w:rPr>
          <w:sz w:val="22"/>
          <w:szCs w:val="22"/>
          <w:lang w:val="lv-LV"/>
        </w:rPr>
        <w:tab/>
      </w:r>
      <w:r w:rsidRPr="00F3620D">
        <w:rPr>
          <w:sz w:val="22"/>
          <w:szCs w:val="22"/>
          <w:lang w:val="lv-LV"/>
        </w:rPr>
        <w:tab/>
      </w:r>
      <w:r w:rsidRPr="00F3620D">
        <w:rPr>
          <w:sz w:val="22"/>
          <w:szCs w:val="22"/>
          <w:lang w:val="lv-LV"/>
        </w:rPr>
        <w:tab/>
      </w:r>
      <w:r w:rsidRPr="00F3620D">
        <w:rPr>
          <w:sz w:val="22"/>
          <w:szCs w:val="22"/>
          <w:lang w:val="lv-LV"/>
        </w:rPr>
        <w:tab/>
      </w:r>
      <w:r w:rsidRPr="00F3620D">
        <w:rPr>
          <w:sz w:val="22"/>
          <w:szCs w:val="22"/>
          <w:lang w:val="lv-LV"/>
        </w:rPr>
        <w:tab/>
      </w:r>
      <w:r w:rsidRPr="00F3620D">
        <w:rPr>
          <w:sz w:val="22"/>
          <w:szCs w:val="22"/>
          <w:lang w:val="lv-LV"/>
        </w:rPr>
        <w:tab/>
      </w:r>
      <w:r w:rsidRPr="00F3620D">
        <w:rPr>
          <w:sz w:val="22"/>
          <w:szCs w:val="22"/>
          <w:lang w:val="lv-LV"/>
        </w:rPr>
        <w:tab/>
        <w:t>G.Vanaga</w:t>
      </w:r>
    </w:p>
    <w:p w:rsidR="00F3620D" w:rsidRPr="00F3620D" w:rsidRDefault="00F3620D" w:rsidP="00F3620D">
      <w:pPr>
        <w:spacing w:before="240" w:after="240"/>
        <w:ind w:left="7200" w:firstLine="720"/>
        <w:rPr>
          <w:sz w:val="22"/>
          <w:szCs w:val="22"/>
          <w:lang w:val="lv-LV"/>
        </w:rPr>
      </w:pPr>
      <w:r w:rsidRPr="00F3620D">
        <w:rPr>
          <w:sz w:val="22"/>
          <w:szCs w:val="22"/>
          <w:lang w:val="lv-LV"/>
        </w:rPr>
        <w:t>R.Osmane</w:t>
      </w:r>
    </w:p>
    <w:p w:rsidR="00BF52F7" w:rsidRPr="00FB6829" w:rsidRDefault="00BF52F7" w:rsidP="008A3C8B">
      <w:pPr>
        <w:ind w:left="9"/>
        <w:rPr>
          <w:sz w:val="22"/>
          <w:szCs w:val="22"/>
          <w:lang w:val="lv-LV"/>
        </w:rPr>
      </w:pPr>
      <w:r w:rsidRPr="00FB6829">
        <w:rPr>
          <w:sz w:val="22"/>
          <w:szCs w:val="22"/>
          <w:lang w:val="lv-LV"/>
        </w:rPr>
        <w:tab/>
      </w:r>
    </w:p>
    <w:sectPr w:rsidR="00BF52F7" w:rsidRPr="00FB6829" w:rsidSect="008A3C8B">
      <w:headerReference w:type="even" r:id="rId8"/>
      <w:headerReference w:type="default" r:id="rId9"/>
      <w:footerReference w:type="even" r:id="rId10"/>
      <w:footerReference w:type="default" r:id="rId11"/>
      <w:footerReference w:type="first" r:id="rId12"/>
      <w:pgSz w:w="11906" w:h="16838"/>
      <w:pgMar w:top="1418" w:right="849" w:bottom="1134"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FBB" w:rsidRDefault="00416FBB">
      <w:pPr>
        <w:pStyle w:val="BodyText2"/>
      </w:pPr>
      <w:r>
        <w:separator/>
      </w:r>
    </w:p>
  </w:endnote>
  <w:endnote w:type="continuationSeparator" w:id="0">
    <w:p w:rsidR="00416FBB" w:rsidRDefault="00416FBB">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060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711348"/>
      <w:docPartObj>
        <w:docPartGallery w:val="Page Numbers (Bottom of Page)"/>
        <w:docPartUnique/>
      </w:docPartObj>
    </w:sdtPr>
    <w:sdtEndPr>
      <w:rPr>
        <w:noProof/>
        <w:sz w:val="22"/>
        <w:szCs w:val="22"/>
      </w:rPr>
    </w:sdtEndPr>
    <w:sdtContent>
      <w:p w:rsidR="00A85F1C" w:rsidRPr="00EC0BB4" w:rsidRDefault="00A85F1C">
        <w:pPr>
          <w:pStyle w:val="Footer"/>
          <w:jc w:val="center"/>
          <w:rPr>
            <w:sz w:val="22"/>
            <w:szCs w:val="22"/>
          </w:rPr>
        </w:pPr>
        <w:r w:rsidRPr="00EC0BB4">
          <w:rPr>
            <w:sz w:val="22"/>
            <w:szCs w:val="22"/>
          </w:rPr>
          <w:fldChar w:fldCharType="begin"/>
        </w:r>
        <w:r w:rsidRPr="00EC0BB4">
          <w:rPr>
            <w:sz w:val="22"/>
            <w:szCs w:val="22"/>
          </w:rPr>
          <w:instrText xml:space="preserve"> PAGE   \* MERGEFORMAT </w:instrText>
        </w:r>
        <w:r w:rsidRPr="00EC0BB4">
          <w:rPr>
            <w:sz w:val="22"/>
            <w:szCs w:val="22"/>
          </w:rPr>
          <w:fldChar w:fldCharType="separate"/>
        </w:r>
        <w:r w:rsidR="00DE7FF1">
          <w:rPr>
            <w:noProof/>
            <w:sz w:val="22"/>
            <w:szCs w:val="22"/>
          </w:rPr>
          <w:t>3</w:t>
        </w:r>
        <w:r w:rsidRPr="00EC0BB4">
          <w:rPr>
            <w:noProof/>
            <w:sz w:val="22"/>
            <w:szCs w:val="22"/>
          </w:rPr>
          <w:fldChar w:fldCharType="end"/>
        </w:r>
      </w:p>
    </w:sdtContent>
  </w:sdt>
  <w:p w:rsidR="000609C0" w:rsidRDefault="000609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A5" w:rsidRDefault="00D047A5">
    <w:pPr>
      <w:pStyle w:val="Footer"/>
      <w:jc w:val="center"/>
    </w:pPr>
  </w:p>
  <w:p w:rsidR="00704B16" w:rsidRDefault="00704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FBB" w:rsidRDefault="00416FBB">
      <w:pPr>
        <w:pStyle w:val="BodyText2"/>
      </w:pPr>
      <w:r>
        <w:separator/>
      </w:r>
    </w:p>
  </w:footnote>
  <w:footnote w:type="continuationSeparator" w:id="0">
    <w:p w:rsidR="00416FBB" w:rsidRDefault="00416FBB">
      <w:pPr>
        <w:pStyle w:val="BodyTex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060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Header"/>
      <w:framePr w:wrap="around" w:vAnchor="text" w:hAnchor="margin" w:xAlign="center" w:y="1"/>
      <w:rPr>
        <w:rStyle w:val="PageNumber"/>
      </w:rPr>
    </w:pPr>
  </w:p>
  <w:p w:rsidR="000609C0" w:rsidRDefault="00060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482946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15:restartNumberingAfterBreak="0">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3" w15:restartNumberingAfterBreak="0">
    <w:nsid w:val="069409CC"/>
    <w:multiLevelType w:val="multilevel"/>
    <w:tmpl w:val="0706D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67708A7"/>
    <w:multiLevelType w:val="hybridMultilevel"/>
    <w:tmpl w:val="3C167E3C"/>
    <w:lvl w:ilvl="0" w:tplc="71A2C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E5B05"/>
    <w:multiLevelType w:val="hybridMultilevel"/>
    <w:tmpl w:val="0060D64A"/>
    <w:lvl w:ilvl="0" w:tplc="92AAEE0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452D07"/>
    <w:multiLevelType w:val="multilevel"/>
    <w:tmpl w:val="A5729248"/>
    <w:lvl w:ilvl="0">
      <w:start w:val="4"/>
      <w:numFmt w:val="decimal"/>
      <w:lvlText w:val="%1."/>
      <w:lvlJc w:val="left"/>
      <w:pPr>
        <w:ind w:left="360" w:hanging="360"/>
      </w:pPr>
      <w:rPr>
        <w:rFonts w:hint="default"/>
        <w:b w:val="0"/>
        <w:color w:val="auto"/>
        <w:sz w:val="23"/>
      </w:rPr>
    </w:lvl>
    <w:lvl w:ilvl="1">
      <w:start w:val="1"/>
      <w:numFmt w:val="decimal"/>
      <w:lvlText w:val="%1.%2."/>
      <w:lvlJc w:val="left"/>
      <w:pPr>
        <w:ind w:left="786" w:hanging="360"/>
      </w:pPr>
      <w:rPr>
        <w:rFonts w:hint="default"/>
        <w:b w:val="0"/>
        <w:color w:val="auto"/>
        <w:sz w:val="23"/>
        <w:szCs w:val="23"/>
      </w:rPr>
    </w:lvl>
    <w:lvl w:ilvl="2">
      <w:start w:val="1"/>
      <w:numFmt w:val="decimal"/>
      <w:lvlText w:val="%1.%2.%3."/>
      <w:lvlJc w:val="left"/>
      <w:pPr>
        <w:ind w:left="720" w:hanging="720"/>
      </w:pPr>
      <w:rPr>
        <w:rFonts w:hint="default"/>
        <w:color w:val="auto"/>
        <w:sz w:val="23"/>
      </w:rPr>
    </w:lvl>
    <w:lvl w:ilvl="3">
      <w:start w:val="1"/>
      <w:numFmt w:val="decimal"/>
      <w:lvlText w:val="%1.%2.%3.%4."/>
      <w:lvlJc w:val="left"/>
      <w:pPr>
        <w:ind w:left="720" w:hanging="720"/>
      </w:pPr>
      <w:rPr>
        <w:rFonts w:hint="default"/>
        <w:color w:val="auto"/>
        <w:sz w:val="23"/>
      </w:rPr>
    </w:lvl>
    <w:lvl w:ilvl="4">
      <w:start w:val="1"/>
      <w:numFmt w:val="decimal"/>
      <w:lvlText w:val="%1.%2.%3.%4.%5."/>
      <w:lvlJc w:val="left"/>
      <w:pPr>
        <w:ind w:left="1080" w:hanging="1080"/>
      </w:pPr>
      <w:rPr>
        <w:rFonts w:hint="default"/>
        <w:color w:val="auto"/>
        <w:sz w:val="23"/>
      </w:rPr>
    </w:lvl>
    <w:lvl w:ilvl="5">
      <w:start w:val="1"/>
      <w:numFmt w:val="decimal"/>
      <w:lvlText w:val="%1.%2.%3.%4.%5.%6."/>
      <w:lvlJc w:val="left"/>
      <w:pPr>
        <w:ind w:left="1080" w:hanging="1080"/>
      </w:pPr>
      <w:rPr>
        <w:rFonts w:hint="default"/>
        <w:color w:val="auto"/>
        <w:sz w:val="23"/>
      </w:rPr>
    </w:lvl>
    <w:lvl w:ilvl="6">
      <w:start w:val="1"/>
      <w:numFmt w:val="decimal"/>
      <w:lvlText w:val="%1.%2.%3.%4.%5.%6.%7."/>
      <w:lvlJc w:val="left"/>
      <w:pPr>
        <w:ind w:left="1440" w:hanging="1440"/>
      </w:pPr>
      <w:rPr>
        <w:rFonts w:hint="default"/>
        <w:color w:val="auto"/>
        <w:sz w:val="23"/>
      </w:rPr>
    </w:lvl>
    <w:lvl w:ilvl="7">
      <w:start w:val="1"/>
      <w:numFmt w:val="decimal"/>
      <w:lvlText w:val="%1.%2.%3.%4.%5.%6.%7.%8."/>
      <w:lvlJc w:val="left"/>
      <w:pPr>
        <w:ind w:left="1440" w:hanging="1440"/>
      </w:pPr>
      <w:rPr>
        <w:rFonts w:hint="default"/>
        <w:color w:val="auto"/>
        <w:sz w:val="23"/>
      </w:rPr>
    </w:lvl>
    <w:lvl w:ilvl="8">
      <w:start w:val="1"/>
      <w:numFmt w:val="decimal"/>
      <w:lvlText w:val="%1.%2.%3.%4.%5.%6.%7.%8.%9."/>
      <w:lvlJc w:val="left"/>
      <w:pPr>
        <w:ind w:left="1800" w:hanging="1800"/>
      </w:pPr>
      <w:rPr>
        <w:rFonts w:hint="default"/>
        <w:color w:val="auto"/>
        <w:sz w:val="23"/>
      </w:rPr>
    </w:lvl>
  </w:abstractNum>
  <w:abstractNum w:abstractNumId="7" w15:restartNumberingAfterBreak="0">
    <w:nsid w:val="19CC4FF9"/>
    <w:multiLevelType w:val="hybridMultilevel"/>
    <w:tmpl w:val="B484A0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937A4"/>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6651ACC"/>
    <w:multiLevelType w:val="multilevel"/>
    <w:tmpl w:val="3306BA28"/>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A25BF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D15262"/>
    <w:multiLevelType w:val="multilevel"/>
    <w:tmpl w:val="64A44334"/>
    <w:lvl w:ilvl="0">
      <w:start w:val="2"/>
      <w:numFmt w:val="decimal"/>
      <w:lvlText w:val="%1"/>
      <w:lvlJc w:val="left"/>
      <w:pPr>
        <w:ind w:left="360" w:hanging="360"/>
      </w:pPr>
    </w:lvl>
    <w:lvl w:ilvl="1">
      <w:start w:val="6"/>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2F9B0756"/>
    <w:multiLevelType w:val="multilevel"/>
    <w:tmpl w:val="19FC615E"/>
    <w:lvl w:ilvl="0">
      <w:start w:val="1"/>
      <w:numFmt w:val="decimal"/>
      <w:lvlText w:val="%1."/>
      <w:lvlJc w:val="left"/>
      <w:pPr>
        <w:tabs>
          <w:tab w:val="num" w:pos="1129"/>
        </w:tabs>
        <w:ind w:left="1129" w:hanging="360"/>
      </w:pPr>
      <w:rPr>
        <w:rFonts w:hint="default"/>
      </w:rPr>
    </w:lvl>
    <w:lvl w:ilvl="1">
      <w:start w:val="2"/>
      <w:numFmt w:val="decimal"/>
      <w:isLgl/>
      <w:lvlText w:val="%1.%2."/>
      <w:lvlJc w:val="left"/>
      <w:pPr>
        <w:tabs>
          <w:tab w:val="num" w:pos="1189"/>
        </w:tabs>
        <w:ind w:left="1189" w:hanging="420"/>
      </w:pPr>
      <w:rPr>
        <w:rFonts w:hint="default"/>
      </w:rPr>
    </w:lvl>
    <w:lvl w:ilvl="2">
      <w:start w:val="1"/>
      <w:numFmt w:val="decimal"/>
      <w:isLgl/>
      <w:lvlText w:val="%1.%2.%3."/>
      <w:lvlJc w:val="left"/>
      <w:pPr>
        <w:tabs>
          <w:tab w:val="num" w:pos="1489"/>
        </w:tabs>
        <w:ind w:left="1489" w:hanging="720"/>
      </w:pPr>
      <w:rPr>
        <w:rFonts w:hint="default"/>
      </w:rPr>
    </w:lvl>
    <w:lvl w:ilvl="3">
      <w:start w:val="1"/>
      <w:numFmt w:val="decimal"/>
      <w:isLgl/>
      <w:lvlText w:val="%1.%2.%3.%4."/>
      <w:lvlJc w:val="left"/>
      <w:pPr>
        <w:tabs>
          <w:tab w:val="num" w:pos="1489"/>
        </w:tabs>
        <w:ind w:left="1489" w:hanging="720"/>
      </w:pPr>
      <w:rPr>
        <w:rFonts w:hint="default"/>
      </w:rPr>
    </w:lvl>
    <w:lvl w:ilvl="4">
      <w:start w:val="1"/>
      <w:numFmt w:val="decimal"/>
      <w:isLgl/>
      <w:lvlText w:val="%1.%2.%3.%4.%5."/>
      <w:lvlJc w:val="left"/>
      <w:pPr>
        <w:tabs>
          <w:tab w:val="num" w:pos="1849"/>
        </w:tabs>
        <w:ind w:left="1849" w:hanging="1080"/>
      </w:pPr>
      <w:rPr>
        <w:rFonts w:hint="default"/>
      </w:rPr>
    </w:lvl>
    <w:lvl w:ilvl="5">
      <w:start w:val="1"/>
      <w:numFmt w:val="decimal"/>
      <w:isLgl/>
      <w:lvlText w:val="%1.%2.%3.%4.%5.%6."/>
      <w:lvlJc w:val="left"/>
      <w:pPr>
        <w:tabs>
          <w:tab w:val="num" w:pos="1849"/>
        </w:tabs>
        <w:ind w:left="1849" w:hanging="1080"/>
      </w:pPr>
      <w:rPr>
        <w:rFonts w:hint="default"/>
      </w:rPr>
    </w:lvl>
    <w:lvl w:ilvl="6">
      <w:start w:val="1"/>
      <w:numFmt w:val="decimal"/>
      <w:isLgl/>
      <w:lvlText w:val="%1.%2.%3.%4.%5.%6.%7."/>
      <w:lvlJc w:val="left"/>
      <w:pPr>
        <w:tabs>
          <w:tab w:val="num" w:pos="2209"/>
        </w:tabs>
        <w:ind w:left="2209" w:hanging="1440"/>
      </w:pPr>
      <w:rPr>
        <w:rFonts w:hint="default"/>
      </w:rPr>
    </w:lvl>
    <w:lvl w:ilvl="7">
      <w:start w:val="1"/>
      <w:numFmt w:val="decimal"/>
      <w:isLgl/>
      <w:lvlText w:val="%1.%2.%3.%4.%5.%6.%7.%8."/>
      <w:lvlJc w:val="left"/>
      <w:pPr>
        <w:tabs>
          <w:tab w:val="num" w:pos="2209"/>
        </w:tabs>
        <w:ind w:left="2209" w:hanging="1440"/>
      </w:pPr>
      <w:rPr>
        <w:rFonts w:hint="default"/>
      </w:rPr>
    </w:lvl>
    <w:lvl w:ilvl="8">
      <w:start w:val="1"/>
      <w:numFmt w:val="decimal"/>
      <w:isLgl/>
      <w:lvlText w:val="%1.%2.%3.%4.%5.%6.%7.%8.%9."/>
      <w:lvlJc w:val="left"/>
      <w:pPr>
        <w:tabs>
          <w:tab w:val="num" w:pos="2569"/>
        </w:tabs>
        <w:ind w:left="2569" w:hanging="1800"/>
      </w:pPr>
      <w:rPr>
        <w:rFonts w:hint="default"/>
      </w:rPr>
    </w:lvl>
  </w:abstractNum>
  <w:abstractNum w:abstractNumId="13" w15:restartNumberingAfterBreak="0">
    <w:nsid w:val="3271530D"/>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2E41A2B"/>
    <w:multiLevelType w:val="hybridMultilevel"/>
    <w:tmpl w:val="2E42F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17337"/>
    <w:multiLevelType w:val="multilevel"/>
    <w:tmpl w:val="91D4F80A"/>
    <w:lvl w:ilvl="0">
      <w:start w:val="2"/>
      <w:numFmt w:val="decimal"/>
      <w:lvlText w:val="%1."/>
      <w:lvlJc w:val="left"/>
      <w:pPr>
        <w:ind w:left="360" w:hanging="360"/>
      </w:pPr>
    </w:lvl>
    <w:lvl w:ilvl="1">
      <w:start w:val="7"/>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90C4C6A"/>
    <w:multiLevelType w:val="multilevel"/>
    <w:tmpl w:val="A7D62754"/>
    <w:lvl w:ilvl="0">
      <w:start w:val="4"/>
      <w:numFmt w:val="decimal"/>
      <w:lvlText w:val="%1."/>
      <w:lvlJc w:val="left"/>
      <w:pPr>
        <w:ind w:left="360" w:hanging="360"/>
      </w:pPr>
      <w:rPr>
        <w:rFonts w:hint="default"/>
        <w:b w:val="0"/>
        <w:color w:val="auto"/>
        <w:sz w:val="22"/>
        <w:szCs w:val="22"/>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984B3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A2258D2"/>
    <w:multiLevelType w:val="hybridMultilevel"/>
    <w:tmpl w:val="6EE49FBA"/>
    <w:lvl w:ilvl="0" w:tplc="4094C118">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9"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15:restartNumberingAfterBreak="0">
    <w:nsid w:val="3E417C0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00661B7"/>
    <w:multiLevelType w:val="hybridMultilevel"/>
    <w:tmpl w:val="20A26E0E"/>
    <w:lvl w:ilvl="0" w:tplc="88468F1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084559F"/>
    <w:multiLevelType w:val="singleLevel"/>
    <w:tmpl w:val="05E6A43A"/>
    <w:lvl w:ilvl="0">
      <w:start w:val="1"/>
      <w:numFmt w:val="upperLetter"/>
      <w:pStyle w:val="Heading7"/>
      <w:lvlText w:val="%1."/>
      <w:lvlJc w:val="left"/>
      <w:pPr>
        <w:tabs>
          <w:tab w:val="num" w:pos="360"/>
        </w:tabs>
        <w:ind w:left="360" w:hanging="360"/>
      </w:pPr>
      <w:rPr>
        <w:rFonts w:hint="default"/>
      </w:rPr>
    </w:lvl>
  </w:abstractNum>
  <w:abstractNum w:abstractNumId="24" w15:restartNumberingAfterBreak="0">
    <w:nsid w:val="420F0712"/>
    <w:multiLevelType w:val="multilevel"/>
    <w:tmpl w:val="A7D62754"/>
    <w:lvl w:ilvl="0">
      <w:start w:val="4"/>
      <w:numFmt w:val="decimal"/>
      <w:lvlText w:val="%1."/>
      <w:lvlJc w:val="left"/>
      <w:pPr>
        <w:ind w:left="360" w:hanging="360"/>
      </w:pPr>
      <w:rPr>
        <w:rFonts w:hint="default"/>
        <w:b w:val="0"/>
        <w:color w:val="auto"/>
        <w:sz w:val="22"/>
        <w:szCs w:val="22"/>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476DCE"/>
    <w:multiLevelType w:val="multilevel"/>
    <w:tmpl w:val="C36236CE"/>
    <w:lvl w:ilvl="0">
      <w:start w:val="1"/>
      <w:numFmt w:val="decimal"/>
      <w:lvlText w:val="%1."/>
      <w:lvlJc w:val="left"/>
      <w:pPr>
        <w:tabs>
          <w:tab w:val="num" w:pos="3780"/>
        </w:tabs>
        <w:ind w:left="3780" w:hanging="360"/>
      </w:pPr>
    </w:lvl>
    <w:lvl w:ilvl="1">
      <w:start w:val="7"/>
      <w:numFmt w:val="decimal"/>
      <w:isLgl/>
      <w:lvlText w:val="%1.%2."/>
      <w:lvlJc w:val="left"/>
      <w:pPr>
        <w:tabs>
          <w:tab w:val="num" w:pos="3780"/>
        </w:tabs>
        <w:ind w:left="3780" w:hanging="360"/>
      </w:pPr>
      <w:rPr>
        <w:rFonts w:hint="default"/>
      </w:rPr>
    </w:lvl>
    <w:lvl w:ilvl="2">
      <w:start w:val="1"/>
      <w:numFmt w:val="decimal"/>
      <w:isLgl/>
      <w:lvlText w:val="%1.%2.%3."/>
      <w:lvlJc w:val="left"/>
      <w:pPr>
        <w:tabs>
          <w:tab w:val="num" w:pos="4140"/>
        </w:tabs>
        <w:ind w:left="414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4500"/>
        </w:tabs>
        <w:ind w:left="4500" w:hanging="1080"/>
      </w:pPr>
      <w:rPr>
        <w:rFonts w:hint="default"/>
      </w:rPr>
    </w:lvl>
    <w:lvl w:ilvl="5">
      <w:start w:val="1"/>
      <w:numFmt w:val="decimal"/>
      <w:isLgl/>
      <w:lvlText w:val="%1.%2.%3.%4.%5.%6."/>
      <w:lvlJc w:val="left"/>
      <w:pPr>
        <w:tabs>
          <w:tab w:val="num" w:pos="4500"/>
        </w:tabs>
        <w:ind w:left="4500" w:hanging="108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4860"/>
        </w:tabs>
        <w:ind w:left="486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26" w15:restartNumberingAfterBreak="0">
    <w:nsid w:val="42F57A61"/>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EB94BBD"/>
    <w:multiLevelType w:val="multilevel"/>
    <w:tmpl w:val="8F3A05A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0742D2D"/>
    <w:multiLevelType w:val="multilevel"/>
    <w:tmpl w:val="AC22009A"/>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lang w:val="en-US"/>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29" w15:restartNumberingAfterBreak="0">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abstractNum w:abstractNumId="30" w15:restartNumberingAfterBreak="0">
    <w:nsid w:val="555D21A9"/>
    <w:multiLevelType w:val="multilevel"/>
    <w:tmpl w:val="1D1AC5F4"/>
    <w:lvl w:ilvl="0">
      <w:start w:val="3"/>
      <w:numFmt w:val="decimal"/>
      <w:lvlText w:val="%1."/>
      <w:lvlJc w:val="left"/>
      <w:pPr>
        <w:ind w:left="540" w:hanging="540"/>
      </w:pPr>
      <w:rPr>
        <w:rFonts w:hint="default"/>
        <w:b/>
        <w:color w:val="auto"/>
      </w:rPr>
    </w:lvl>
    <w:lvl w:ilvl="1">
      <w:start w:val="5"/>
      <w:numFmt w:val="decimal"/>
      <w:lvlText w:val="%1.%2."/>
      <w:lvlJc w:val="left"/>
      <w:pPr>
        <w:ind w:left="894" w:hanging="540"/>
      </w:pPr>
      <w:rPr>
        <w:rFonts w:hint="default"/>
        <w:b/>
        <w:color w:val="auto"/>
      </w:rPr>
    </w:lvl>
    <w:lvl w:ilvl="2">
      <w:start w:val="2"/>
      <w:numFmt w:val="decimal"/>
      <w:lvlText w:val="%1.%2.%3."/>
      <w:lvlJc w:val="left"/>
      <w:pPr>
        <w:ind w:left="1855" w:hanging="720"/>
      </w:pPr>
      <w:rPr>
        <w:rFonts w:hint="default"/>
        <w:b w:val="0"/>
        <w:color w:val="auto"/>
      </w:rPr>
    </w:lvl>
    <w:lvl w:ilvl="3">
      <w:start w:val="1"/>
      <w:numFmt w:val="decimal"/>
      <w:lvlText w:val="%1.%2.%3.%4."/>
      <w:lvlJc w:val="left"/>
      <w:pPr>
        <w:ind w:left="1782" w:hanging="720"/>
      </w:pPr>
      <w:rPr>
        <w:rFonts w:hint="default"/>
        <w:b/>
        <w:color w:val="auto"/>
      </w:rPr>
    </w:lvl>
    <w:lvl w:ilvl="4">
      <w:start w:val="1"/>
      <w:numFmt w:val="decimal"/>
      <w:lvlText w:val="%1.%2.%3.%4.%5."/>
      <w:lvlJc w:val="left"/>
      <w:pPr>
        <w:ind w:left="2496" w:hanging="1080"/>
      </w:pPr>
      <w:rPr>
        <w:rFonts w:hint="default"/>
        <w:b/>
        <w:color w:val="auto"/>
      </w:rPr>
    </w:lvl>
    <w:lvl w:ilvl="5">
      <w:start w:val="1"/>
      <w:numFmt w:val="decimal"/>
      <w:lvlText w:val="%1.%2.%3.%4.%5.%6."/>
      <w:lvlJc w:val="left"/>
      <w:pPr>
        <w:ind w:left="2850" w:hanging="1080"/>
      </w:pPr>
      <w:rPr>
        <w:rFonts w:hint="default"/>
        <w:b/>
        <w:color w:val="auto"/>
      </w:rPr>
    </w:lvl>
    <w:lvl w:ilvl="6">
      <w:start w:val="1"/>
      <w:numFmt w:val="decimal"/>
      <w:lvlText w:val="%1.%2.%3.%4.%5.%6.%7."/>
      <w:lvlJc w:val="left"/>
      <w:pPr>
        <w:ind w:left="3564" w:hanging="1440"/>
      </w:pPr>
      <w:rPr>
        <w:rFonts w:hint="default"/>
        <w:b/>
        <w:color w:val="auto"/>
      </w:rPr>
    </w:lvl>
    <w:lvl w:ilvl="7">
      <w:start w:val="1"/>
      <w:numFmt w:val="decimal"/>
      <w:lvlText w:val="%1.%2.%3.%4.%5.%6.%7.%8."/>
      <w:lvlJc w:val="left"/>
      <w:pPr>
        <w:ind w:left="3918" w:hanging="1440"/>
      </w:pPr>
      <w:rPr>
        <w:rFonts w:hint="default"/>
        <w:b/>
        <w:color w:val="auto"/>
      </w:rPr>
    </w:lvl>
    <w:lvl w:ilvl="8">
      <w:start w:val="1"/>
      <w:numFmt w:val="decimal"/>
      <w:lvlText w:val="%1.%2.%3.%4.%5.%6.%7.%8.%9."/>
      <w:lvlJc w:val="left"/>
      <w:pPr>
        <w:ind w:left="4632" w:hanging="1800"/>
      </w:pPr>
      <w:rPr>
        <w:rFonts w:hint="default"/>
        <w:b/>
        <w:color w:val="auto"/>
      </w:rPr>
    </w:lvl>
  </w:abstractNum>
  <w:abstractNum w:abstractNumId="31"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5C503A4B"/>
    <w:multiLevelType w:val="hybridMultilevel"/>
    <w:tmpl w:val="44FA8934"/>
    <w:lvl w:ilvl="0" w:tplc="BD0632B8">
      <w:start w:val="2"/>
      <w:numFmt w:val="decimal"/>
      <w:lvlText w:val="%1."/>
      <w:lvlJc w:val="left"/>
      <w:pPr>
        <w:tabs>
          <w:tab w:val="num" w:pos="369"/>
        </w:tabs>
        <w:ind w:left="369" w:hanging="360"/>
      </w:pPr>
      <w:rPr>
        <w:rFonts w:hint="default"/>
      </w:rPr>
    </w:lvl>
    <w:lvl w:ilvl="1" w:tplc="0409000F">
      <w:start w:val="1"/>
      <w:numFmt w:val="decimal"/>
      <w:lvlText w:val="%2."/>
      <w:lvlJc w:val="left"/>
      <w:pPr>
        <w:tabs>
          <w:tab w:val="num" w:pos="1089"/>
        </w:tabs>
        <w:ind w:left="1089" w:hanging="360"/>
      </w:pPr>
    </w:lvl>
    <w:lvl w:ilvl="2" w:tplc="0409001B" w:tentative="1">
      <w:start w:val="1"/>
      <w:numFmt w:val="lowerRoman"/>
      <w:lvlText w:val="%3."/>
      <w:lvlJc w:val="right"/>
      <w:pPr>
        <w:tabs>
          <w:tab w:val="num" w:pos="1809"/>
        </w:tabs>
        <w:ind w:left="1809" w:hanging="180"/>
      </w:pPr>
    </w:lvl>
    <w:lvl w:ilvl="3" w:tplc="0409000F" w:tentative="1">
      <w:start w:val="1"/>
      <w:numFmt w:val="decimal"/>
      <w:lvlText w:val="%4."/>
      <w:lvlJc w:val="left"/>
      <w:pPr>
        <w:tabs>
          <w:tab w:val="num" w:pos="2529"/>
        </w:tabs>
        <w:ind w:left="2529" w:hanging="360"/>
      </w:pPr>
    </w:lvl>
    <w:lvl w:ilvl="4" w:tplc="04090019" w:tentative="1">
      <w:start w:val="1"/>
      <w:numFmt w:val="lowerLetter"/>
      <w:lvlText w:val="%5."/>
      <w:lvlJc w:val="left"/>
      <w:pPr>
        <w:tabs>
          <w:tab w:val="num" w:pos="3249"/>
        </w:tabs>
        <w:ind w:left="3249" w:hanging="360"/>
      </w:pPr>
    </w:lvl>
    <w:lvl w:ilvl="5" w:tplc="0409001B" w:tentative="1">
      <w:start w:val="1"/>
      <w:numFmt w:val="lowerRoman"/>
      <w:lvlText w:val="%6."/>
      <w:lvlJc w:val="right"/>
      <w:pPr>
        <w:tabs>
          <w:tab w:val="num" w:pos="3969"/>
        </w:tabs>
        <w:ind w:left="3969" w:hanging="180"/>
      </w:pPr>
    </w:lvl>
    <w:lvl w:ilvl="6" w:tplc="0409000F" w:tentative="1">
      <w:start w:val="1"/>
      <w:numFmt w:val="decimal"/>
      <w:lvlText w:val="%7."/>
      <w:lvlJc w:val="left"/>
      <w:pPr>
        <w:tabs>
          <w:tab w:val="num" w:pos="4689"/>
        </w:tabs>
        <w:ind w:left="4689" w:hanging="360"/>
      </w:pPr>
    </w:lvl>
    <w:lvl w:ilvl="7" w:tplc="04090019" w:tentative="1">
      <w:start w:val="1"/>
      <w:numFmt w:val="lowerLetter"/>
      <w:lvlText w:val="%8."/>
      <w:lvlJc w:val="left"/>
      <w:pPr>
        <w:tabs>
          <w:tab w:val="num" w:pos="5409"/>
        </w:tabs>
        <w:ind w:left="5409" w:hanging="360"/>
      </w:pPr>
    </w:lvl>
    <w:lvl w:ilvl="8" w:tplc="0409001B" w:tentative="1">
      <w:start w:val="1"/>
      <w:numFmt w:val="lowerRoman"/>
      <w:lvlText w:val="%9."/>
      <w:lvlJc w:val="right"/>
      <w:pPr>
        <w:tabs>
          <w:tab w:val="num" w:pos="6129"/>
        </w:tabs>
        <w:ind w:left="6129" w:hanging="180"/>
      </w:pPr>
    </w:lvl>
  </w:abstractNum>
  <w:abstractNum w:abstractNumId="33" w15:restartNumberingAfterBreak="0">
    <w:nsid w:val="60B60429"/>
    <w:multiLevelType w:val="multilevel"/>
    <w:tmpl w:val="A842894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544214A"/>
    <w:multiLevelType w:val="multilevel"/>
    <w:tmpl w:val="FE7EBA7E"/>
    <w:lvl w:ilvl="0">
      <w:start w:val="6"/>
      <w:numFmt w:val="upperRoman"/>
      <w:lvlText w:val="%1."/>
      <w:lvlJc w:val="left"/>
      <w:pPr>
        <w:tabs>
          <w:tab w:val="num" w:pos="1080"/>
        </w:tabs>
        <w:ind w:left="1080" w:hanging="720"/>
      </w:pPr>
      <w:rPr>
        <w:rFonts w:hint="default"/>
        <w:b/>
        <w:i w:val="0"/>
      </w:rPr>
    </w:lvl>
    <w:lvl w:ilvl="1">
      <w:start w:val="1"/>
      <w:numFmt w:val="decimal"/>
      <w:isLgl/>
      <w:lvlText w:val="%1.%2."/>
      <w:lvlJc w:val="left"/>
      <w:pPr>
        <w:tabs>
          <w:tab w:val="num" w:pos="1200"/>
        </w:tabs>
        <w:ind w:left="1200" w:hanging="36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840"/>
        </w:tabs>
        <w:ind w:left="384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160"/>
        </w:tabs>
        <w:ind w:left="5160" w:hanging="1440"/>
      </w:pPr>
      <w:rPr>
        <w:rFonts w:hint="default"/>
      </w:rPr>
    </w:lvl>
    <w:lvl w:ilvl="8">
      <w:start w:val="1"/>
      <w:numFmt w:val="decimal"/>
      <w:isLgl/>
      <w:lvlText w:val="%1.%2.%3.%4.%5.%6.%7.%8.%9."/>
      <w:lvlJc w:val="left"/>
      <w:pPr>
        <w:tabs>
          <w:tab w:val="num" w:pos="6000"/>
        </w:tabs>
        <w:ind w:left="6000" w:hanging="1800"/>
      </w:pPr>
      <w:rPr>
        <w:rFonts w:hint="default"/>
      </w:rPr>
    </w:lvl>
  </w:abstractNum>
  <w:abstractNum w:abstractNumId="35"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17C7759"/>
    <w:multiLevelType w:val="multilevel"/>
    <w:tmpl w:val="5E1017D8"/>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1E0163"/>
    <w:multiLevelType w:val="multilevel"/>
    <w:tmpl w:val="E4D67A56"/>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8" w15:restartNumberingAfterBreak="0">
    <w:nsid w:val="7D3D6D0B"/>
    <w:multiLevelType w:val="hybridMultilevel"/>
    <w:tmpl w:val="2A509648"/>
    <w:lvl w:ilvl="0" w:tplc="8F542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735782"/>
    <w:multiLevelType w:val="hybridMultilevel"/>
    <w:tmpl w:val="7DE8964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F5C40D1"/>
    <w:multiLevelType w:val="hybridMultilevel"/>
    <w:tmpl w:val="403CB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32"/>
  </w:num>
  <w:num w:numId="3">
    <w:abstractNumId w:val="25"/>
  </w:num>
  <w:num w:numId="4">
    <w:abstractNumId w:val="0"/>
  </w:num>
  <w:num w:numId="5">
    <w:abstractNumId w:val="23"/>
  </w:num>
  <w:num w:numId="6">
    <w:abstractNumId w:val="19"/>
  </w:num>
  <w:num w:numId="7">
    <w:abstractNumId w:val="38"/>
  </w:num>
  <w:num w:numId="8">
    <w:abstractNumId w:val="2"/>
  </w:num>
  <w:num w:numId="9">
    <w:abstractNumId w:val="20"/>
  </w:num>
  <w:num w:numId="10">
    <w:abstractNumId w:val="35"/>
  </w:num>
  <w:num w:numId="11">
    <w:abstractNumId w:val="40"/>
  </w:num>
  <w:num w:numId="12">
    <w:abstractNumId w:val="18"/>
  </w:num>
  <w:num w:numId="13">
    <w:abstractNumId w:val="12"/>
  </w:num>
  <w:num w:numId="14">
    <w:abstractNumId w:val="31"/>
  </w:num>
  <w:num w:numId="15">
    <w:abstractNumId w:val="3"/>
  </w:num>
  <w:num w:numId="16">
    <w:abstractNumId w:val="34"/>
  </w:num>
  <w:num w:numId="17">
    <w:abstractNumId w:val="39"/>
  </w:num>
  <w:num w:numId="18">
    <w:abstractNumId w:val="22"/>
  </w:num>
  <w:num w:numId="19">
    <w:abstractNumId w:val="4"/>
  </w:num>
  <w:num w:numId="20">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6"/>
  </w:num>
  <w:num w:numId="25">
    <w:abstractNumId w:val="9"/>
  </w:num>
  <w:num w:numId="26">
    <w:abstractNumId w:val="21"/>
  </w:num>
  <w:num w:numId="27">
    <w:abstractNumId w:val="13"/>
  </w:num>
  <w:num w:numId="28">
    <w:abstractNumId w:val="17"/>
  </w:num>
  <w:num w:numId="29">
    <w:abstractNumId w:val="37"/>
  </w:num>
  <w:num w:numId="30">
    <w:abstractNumId w:val="27"/>
  </w:num>
  <w:num w:numId="31">
    <w:abstractNumId w:val="30"/>
  </w:num>
  <w:num w:numId="32">
    <w:abstractNumId w:val="5"/>
  </w:num>
  <w:num w:numId="33">
    <w:abstractNumId w:val="7"/>
  </w:num>
  <w:num w:numId="34">
    <w:abstractNumId w:val="14"/>
  </w:num>
  <w:num w:numId="35">
    <w:abstractNumId w:val="6"/>
  </w:num>
  <w:num w:numId="36">
    <w:abstractNumId w:val="24"/>
  </w:num>
  <w:num w:numId="37">
    <w:abstractNumId w:val="10"/>
  </w:num>
  <w:num w:numId="38">
    <w:abstractNumId w:val="16"/>
  </w:num>
  <w:num w:numId="39">
    <w:abstractNumId w:val="36"/>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B5"/>
    <w:rsid w:val="000066B3"/>
    <w:rsid w:val="00010DFC"/>
    <w:rsid w:val="00010F92"/>
    <w:rsid w:val="00021DFF"/>
    <w:rsid w:val="000227C8"/>
    <w:rsid w:val="000609C0"/>
    <w:rsid w:val="00066812"/>
    <w:rsid w:val="0007434C"/>
    <w:rsid w:val="000756E3"/>
    <w:rsid w:val="000772C2"/>
    <w:rsid w:val="0009060C"/>
    <w:rsid w:val="0009142D"/>
    <w:rsid w:val="000A3AD9"/>
    <w:rsid w:val="000A52ED"/>
    <w:rsid w:val="000B2307"/>
    <w:rsid w:val="000B53CE"/>
    <w:rsid w:val="000C17BA"/>
    <w:rsid w:val="000C51FC"/>
    <w:rsid w:val="000D2627"/>
    <w:rsid w:val="000D4A4F"/>
    <w:rsid w:val="000E1C17"/>
    <w:rsid w:val="000E24B3"/>
    <w:rsid w:val="000F19FE"/>
    <w:rsid w:val="00111AF0"/>
    <w:rsid w:val="00113BF0"/>
    <w:rsid w:val="00125E1A"/>
    <w:rsid w:val="0012668C"/>
    <w:rsid w:val="001321C7"/>
    <w:rsid w:val="00133DEA"/>
    <w:rsid w:val="00136650"/>
    <w:rsid w:val="00144260"/>
    <w:rsid w:val="00144E46"/>
    <w:rsid w:val="001505CD"/>
    <w:rsid w:val="00151584"/>
    <w:rsid w:val="00153EDE"/>
    <w:rsid w:val="001545F2"/>
    <w:rsid w:val="00160B74"/>
    <w:rsid w:val="00166F7D"/>
    <w:rsid w:val="001746DA"/>
    <w:rsid w:val="0019395D"/>
    <w:rsid w:val="001A12B0"/>
    <w:rsid w:val="001B0240"/>
    <w:rsid w:val="001B04C3"/>
    <w:rsid w:val="001B12AE"/>
    <w:rsid w:val="001B1C3F"/>
    <w:rsid w:val="001B2636"/>
    <w:rsid w:val="001B3FCA"/>
    <w:rsid w:val="001B7F56"/>
    <w:rsid w:val="001D113A"/>
    <w:rsid w:val="001D498A"/>
    <w:rsid w:val="001D7664"/>
    <w:rsid w:val="001E24AC"/>
    <w:rsid w:val="00205B32"/>
    <w:rsid w:val="00214BBA"/>
    <w:rsid w:val="0022120A"/>
    <w:rsid w:val="00224E36"/>
    <w:rsid w:val="00227963"/>
    <w:rsid w:val="00230DAA"/>
    <w:rsid w:val="00231BE1"/>
    <w:rsid w:val="00232A67"/>
    <w:rsid w:val="00232FED"/>
    <w:rsid w:val="002370F0"/>
    <w:rsid w:val="002413EF"/>
    <w:rsid w:val="002424D4"/>
    <w:rsid w:val="00251EC0"/>
    <w:rsid w:val="00261C9E"/>
    <w:rsid w:val="002651E6"/>
    <w:rsid w:val="0026539F"/>
    <w:rsid w:val="00272054"/>
    <w:rsid w:val="002743D9"/>
    <w:rsid w:val="00280ACB"/>
    <w:rsid w:val="00284BAD"/>
    <w:rsid w:val="0028619D"/>
    <w:rsid w:val="00292019"/>
    <w:rsid w:val="00294D47"/>
    <w:rsid w:val="002A1EB4"/>
    <w:rsid w:val="002A3E19"/>
    <w:rsid w:val="002A5494"/>
    <w:rsid w:val="002B5829"/>
    <w:rsid w:val="002C47A1"/>
    <w:rsid w:val="002D6B10"/>
    <w:rsid w:val="002E0F72"/>
    <w:rsid w:val="002E5E93"/>
    <w:rsid w:val="002F5C4D"/>
    <w:rsid w:val="0030347F"/>
    <w:rsid w:val="00324E4B"/>
    <w:rsid w:val="003340F6"/>
    <w:rsid w:val="00342C01"/>
    <w:rsid w:val="00345A66"/>
    <w:rsid w:val="00362B67"/>
    <w:rsid w:val="00374C29"/>
    <w:rsid w:val="00385B2F"/>
    <w:rsid w:val="00387222"/>
    <w:rsid w:val="00392E65"/>
    <w:rsid w:val="003976F4"/>
    <w:rsid w:val="003B4260"/>
    <w:rsid w:val="003C112C"/>
    <w:rsid w:val="00402288"/>
    <w:rsid w:val="0040705E"/>
    <w:rsid w:val="00414C66"/>
    <w:rsid w:val="00416FBB"/>
    <w:rsid w:val="00420746"/>
    <w:rsid w:val="00434D18"/>
    <w:rsid w:val="004355FC"/>
    <w:rsid w:val="00444930"/>
    <w:rsid w:val="00444A21"/>
    <w:rsid w:val="0044786B"/>
    <w:rsid w:val="0045071A"/>
    <w:rsid w:val="0046063D"/>
    <w:rsid w:val="00461053"/>
    <w:rsid w:val="0046507E"/>
    <w:rsid w:val="004719BD"/>
    <w:rsid w:val="004733AB"/>
    <w:rsid w:val="004763FC"/>
    <w:rsid w:val="004C0F1C"/>
    <w:rsid w:val="004C114F"/>
    <w:rsid w:val="004C34D7"/>
    <w:rsid w:val="004C3D41"/>
    <w:rsid w:val="004C3FDD"/>
    <w:rsid w:val="004C4AEA"/>
    <w:rsid w:val="004D65A7"/>
    <w:rsid w:val="00510CBC"/>
    <w:rsid w:val="005115A0"/>
    <w:rsid w:val="005201A8"/>
    <w:rsid w:val="005269D0"/>
    <w:rsid w:val="00526BD8"/>
    <w:rsid w:val="00551402"/>
    <w:rsid w:val="00555037"/>
    <w:rsid w:val="00562601"/>
    <w:rsid w:val="00565DE2"/>
    <w:rsid w:val="00567890"/>
    <w:rsid w:val="00571F9B"/>
    <w:rsid w:val="005863D6"/>
    <w:rsid w:val="00592105"/>
    <w:rsid w:val="005A6314"/>
    <w:rsid w:val="005B3094"/>
    <w:rsid w:val="005B3F3E"/>
    <w:rsid w:val="005C4838"/>
    <w:rsid w:val="005C5625"/>
    <w:rsid w:val="005D3EC9"/>
    <w:rsid w:val="005E2A2F"/>
    <w:rsid w:val="005E30CF"/>
    <w:rsid w:val="005E4187"/>
    <w:rsid w:val="005F2830"/>
    <w:rsid w:val="005F7605"/>
    <w:rsid w:val="0060415D"/>
    <w:rsid w:val="00613DF8"/>
    <w:rsid w:val="00615FF3"/>
    <w:rsid w:val="00621D26"/>
    <w:rsid w:val="0062261A"/>
    <w:rsid w:val="0062298C"/>
    <w:rsid w:val="00623180"/>
    <w:rsid w:val="0062364B"/>
    <w:rsid w:val="00643030"/>
    <w:rsid w:val="00644256"/>
    <w:rsid w:val="0064628E"/>
    <w:rsid w:val="006628FE"/>
    <w:rsid w:val="00665824"/>
    <w:rsid w:val="006714DA"/>
    <w:rsid w:val="00680875"/>
    <w:rsid w:val="006A28AF"/>
    <w:rsid w:val="006B106D"/>
    <w:rsid w:val="006B4E82"/>
    <w:rsid w:val="006C0328"/>
    <w:rsid w:val="006D2B4D"/>
    <w:rsid w:val="006D34D0"/>
    <w:rsid w:val="006D7C82"/>
    <w:rsid w:val="006E2A10"/>
    <w:rsid w:val="006F57DE"/>
    <w:rsid w:val="006F680A"/>
    <w:rsid w:val="00700BCD"/>
    <w:rsid w:val="00702753"/>
    <w:rsid w:val="00703FE1"/>
    <w:rsid w:val="00704B16"/>
    <w:rsid w:val="00705081"/>
    <w:rsid w:val="00710B91"/>
    <w:rsid w:val="00714CD3"/>
    <w:rsid w:val="007221DD"/>
    <w:rsid w:val="0073712C"/>
    <w:rsid w:val="00741F5A"/>
    <w:rsid w:val="0074690D"/>
    <w:rsid w:val="0075087F"/>
    <w:rsid w:val="007512FB"/>
    <w:rsid w:val="00760C0F"/>
    <w:rsid w:val="00761B1F"/>
    <w:rsid w:val="0077194C"/>
    <w:rsid w:val="007719F3"/>
    <w:rsid w:val="00773578"/>
    <w:rsid w:val="007800A8"/>
    <w:rsid w:val="007825AB"/>
    <w:rsid w:val="0079498A"/>
    <w:rsid w:val="00796448"/>
    <w:rsid w:val="007A1524"/>
    <w:rsid w:val="007A7B0F"/>
    <w:rsid w:val="007D5461"/>
    <w:rsid w:val="007E0199"/>
    <w:rsid w:val="007E6715"/>
    <w:rsid w:val="007F27EA"/>
    <w:rsid w:val="007F3715"/>
    <w:rsid w:val="0080062B"/>
    <w:rsid w:val="0080164F"/>
    <w:rsid w:val="008027DC"/>
    <w:rsid w:val="00802A60"/>
    <w:rsid w:val="008217D0"/>
    <w:rsid w:val="0082400E"/>
    <w:rsid w:val="00860FA1"/>
    <w:rsid w:val="008645E6"/>
    <w:rsid w:val="00865AB8"/>
    <w:rsid w:val="00870620"/>
    <w:rsid w:val="00880630"/>
    <w:rsid w:val="00885857"/>
    <w:rsid w:val="008A12E4"/>
    <w:rsid w:val="008A3C8B"/>
    <w:rsid w:val="008B6BCB"/>
    <w:rsid w:val="008B6D08"/>
    <w:rsid w:val="008B6DAC"/>
    <w:rsid w:val="008D79EF"/>
    <w:rsid w:val="008E0EC4"/>
    <w:rsid w:val="008F00ED"/>
    <w:rsid w:val="008F2711"/>
    <w:rsid w:val="009021C7"/>
    <w:rsid w:val="009067FD"/>
    <w:rsid w:val="00910F67"/>
    <w:rsid w:val="009140E6"/>
    <w:rsid w:val="0091716F"/>
    <w:rsid w:val="00924309"/>
    <w:rsid w:val="00927063"/>
    <w:rsid w:val="00952865"/>
    <w:rsid w:val="00953308"/>
    <w:rsid w:val="00954E45"/>
    <w:rsid w:val="0096144F"/>
    <w:rsid w:val="00962601"/>
    <w:rsid w:val="0096674A"/>
    <w:rsid w:val="00970AE4"/>
    <w:rsid w:val="00971244"/>
    <w:rsid w:val="00974031"/>
    <w:rsid w:val="00974936"/>
    <w:rsid w:val="009749E7"/>
    <w:rsid w:val="0098195A"/>
    <w:rsid w:val="00990AAF"/>
    <w:rsid w:val="009A1FB7"/>
    <w:rsid w:val="009A2A34"/>
    <w:rsid w:val="009A767E"/>
    <w:rsid w:val="009C7C6C"/>
    <w:rsid w:val="00A023A9"/>
    <w:rsid w:val="00A042D4"/>
    <w:rsid w:val="00A077AB"/>
    <w:rsid w:val="00A10E9F"/>
    <w:rsid w:val="00A22BE4"/>
    <w:rsid w:val="00A549BD"/>
    <w:rsid w:val="00A568FD"/>
    <w:rsid w:val="00A74751"/>
    <w:rsid w:val="00A75F0D"/>
    <w:rsid w:val="00A75F8C"/>
    <w:rsid w:val="00A85F1C"/>
    <w:rsid w:val="00A90984"/>
    <w:rsid w:val="00AA33A5"/>
    <w:rsid w:val="00AA5090"/>
    <w:rsid w:val="00AB3B9E"/>
    <w:rsid w:val="00AC0955"/>
    <w:rsid w:val="00AC27E4"/>
    <w:rsid w:val="00AC4C48"/>
    <w:rsid w:val="00AD0072"/>
    <w:rsid w:val="00AD2B21"/>
    <w:rsid w:val="00AD5243"/>
    <w:rsid w:val="00AF1D06"/>
    <w:rsid w:val="00AF6747"/>
    <w:rsid w:val="00B03DF4"/>
    <w:rsid w:val="00B078B3"/>
    <w:rsid w:val="00B12314"/>
    <w:rsid w:val="00B20A31"/>
    <w:rsid w:val="00B228D2"/>
    <w:rsid w:val="00B24FEC"/>
    <w:rsid w:val="00B37E37"/>
    <w:rsid w:val="00B4193B"/>
    <w:rsid w:val="00B42ECD"/>
    <w:rsid w:val="00B46E65"/>
    <w:rsid w:val="00B623B2"/>
    <w:rsid w:val="00B63F01"/>
    <w:rsid w:val="00B6646C"/>
    <w:rsid w:val="00B73D8E"/>
    <w:rsid w:val="00B95D0F"/>
    <w:rsid w:val="00BA09EF"/>
    <w:rsid w:val="00BA3A4E"/>
    <w:rsid w:val="00BA68F8"/>
    <w:rsid w:val="00BB0FE7"/>
    <w:rsid w:val="00BC3E91"/>
    <w:rsid w:val="00BD4336"/>
    <w:rsid w:val="00BD707C"/>
    <w:rsid w:val="00BE1031"/>
    <w:rsid w:val="00BE22DE"/>
    <w:rsid w:val="00BE7D0D"/>
    <w:rsid w:val="00BF0275"/>
    <w:rsid w:val="00BF1C2D"/>
    <w:rsid w:val="00BF52F7"/>
    <w:rsid w:val="00C02790"/>
    <w:rsid w:val="00C036F3"/>
    <w:rsid w:val="00C038EF"/>
    <w:rsid w:val="00C065B2"/>
    <w:rsid w:val="00C07D0E"/>
    <w:rsid w:val="00C14953"/>
    <w:rsid w:val="00C31CF8"/>
    <w:rsid w:val="00C43C5A"/>
    <w:rsid w:val="00C52D71"/>
    <w:rsid w:val="00C552DA"/>
    <w:rsid w:val="00C61BDD"/>
    <w:rsid w:val="00C65BD9"/>
    <w:rsid w:val="00C934D0"/>
    <w:rsid w:val="00CA1C10"/>
    <w:rsid w:val="00CA2085"/>
    <w:rsid w:val="00CB35CE"/>
    <w:rsid w:val="00CB658A"/>
    <w:rsid w:val="00CC6537"/>
    <w:rsid w:val="00CD0F12"/>
    <w:rsid w:val="00CD5FC1"/>
    <w:rsid w:val="00CE672B"/>
    <w:rsid w:val="00CF3985"/>
    <w:rsid w:val="00D047A5"/>
    <w:rsid w:val="00D17584"/>
    <w:rsid w:val="00D17760"/>
    <w:rsid w:val="00D32DBE"/>
    <w:rsid w:val="00D3347D"/>
    <w:rsid w:val="00D352C0"/>
    <w:rsid w:val="00D5111A"/>
    <w:rsid w:val="00D548AD"/>
    <w:rsid w:val="00D54907"/>
    <w:rsid w:val="00D602F7"/>
    <w:rsid w:val="00D62342"/>
    <w:rsid w:val="00D6254A"/>
    <w:rsid w:val="00D7683A"/>
    <w:rsid w:val="00D87E57"/>
    <w:rsid w:val="00D9118F"/>
    <w:rsid w:val="00DC4268"/>
    <w:rsid w:val="00DC7AEF"/>
    <w:rsid w:val="00DD686F"/>
    <w:rsid w:val="00DD6FCE"/>
    <w:rsid w:val="00DE2CAB"/>
    <w:rsid w:val="00DE7051"/>
    <w:rsid w:val="00DE7FF1"/>
    <w:rsid w:val="00DF76DB"/>
    <w:rsid w:val="00E03BE1"/>
    <w:rsid w:val="00E063B9"/>
    <w:rsid w:val="00E07171"/>
    <w:rsid w:val="00E1332D"/>
    <w:rsid w:val="00E204C8"/>
    <w:rsid w:val="00E21739"/>
    <w:rsid w:val="00E35A93"/>
    <w:rsid w:val="00E56149"/>
    <w:rsid w:val="00E704B3"/>
    <w:rsid w:val="00E8793B"/>
    <w:rsid w:val="00E9076E"/>
    <w:rsid w:val="00E90C48"/>
    <w:rsid w:val="00E91459"/>
    <w:rsid w:val="00E9329F"/>
    <w:rsid w:val="00E95ED7"/>
    <w:rsid w:val="00EA28BB"/>
    <w:rsid w:val="00EA4440"/>
    <w:rsid w:val="00EA5F86"/>
    <w:rsid w:val="00EB0375"/>
    <w:rsid w:val="00EB0434"/>
    <w:rsid w:val="00EB755C"/>
    <w:rsid w:val="00EC0BB4"/>
    <w:rsid w:val="00EC77D7"/>
    <w:rsid w:val="00ED0563"/>
    <w:rsid w:val="00EE61D6"/>
    <w:rsid w:val="00F01A6E"/>
    <w:rsid w:val="00F11057"/>
    <w:rsid w:val="00F1452F"/>
    <w:rsid w:val="00F162B5"/>
    <w:rsid w:val="00F24986"/>
    <w:rsid w:val="00F33BA7"/>
    <w:rsid w:val="00F3620D"/>
    <w:rsid w:val="00F433E7"/>
    <w:rsid w:val="00F434E7"/>
    <w:rsid w:val="00F437C0"/>
    <w:rsid w:val="00F44168"/>
    <w:rsid w:val="00F46F63"/>
    <w:rsid w:val="00F55E03"/>
    <w:rsid w:val="00F561B3"/>
    <w:rsid w:val="00F748E4"/>
    <w:rsid w:val="00FA563C"/>
    <w:rsid w:val="00FA7DBA"/>
    <w:rsid w:val="00FB1232"/>
    <w:rsid w:val="00FB6796"/>
    <w:rsid w:val="00FB6829"/>
    <w:rsid w:val="00FB77A9"/>
    <w:rsid w:val="00FC5A33"/>
    <w:rsid w:val="00FC6B14"/>
    <w:rsid w:val="00FD248E"/>
    <w:rsid w:val="00FD298C"/>
    <w:rsid w:val="00FD3489"/>
    <w:rsid w:val="00FD36D5"/>
    <w:rsid w:val="00FE7C8E"/>
    <w:rsid w:val="00FF0A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801C9C-CE29-4CAB-86B6-20B6B73F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D8E"/>
    <w:rPr>
      <w:sz w:val="24"/>
      <w:szCs w:val="24"/>
      <w:lang w:val="en-US" w:eastAsia="en-US"/>
    </w:rPr>
  </w:style>
  <w:style w:type="paragraph" w:styleId="Heading1">
    <w:name w:val="heading 1"/>
    <w:basedOn w:val="Normal"/>
    <w:next w:val="Normal"/>
    <w:link w:val="Heading1Char"/>
    <w:qFormat/>
    <w:pPr>
      <w:keepNext/>
      <w:jc w:val="center"/>
      <w:outlineLvl w:val="0"/>
    </w:pPr>
    <w:rPr>
      <w:b/>
      <w:bCs/>
      <w:lang w:val="lv-LV"/>
    </w:rPr>
  </w:style>
  <w:style w:type="paragraph" w:styleId="Heading2">
    <w:name w:val="heading 2"/>
    <w:basedOn w:val="Normal"/>
    <w:next w:val="Normal"/>
    <w:qFormat/>
    <w:pPr>
      <w:keepNext/>
      <w:outlineLvl w:val="1"/>
    </w:pPr>
    <w:rPr>
      <w:i/>
      <w:iCs/>
      <w:lang w:val="lv-LV"/>
    </w:rPr>
  </w:style>
  <w:style w:type="paragraph" w:styleId="Heading3">
    <w:name w:val="heading 3"/>
    <w:basedOn w:val="Normal"/>
    <w:next w:val="Normal"/>
    <w:qFormat/>
    <w:pPr>
      <w:keepNext/>
      <w:ind w:left="360"/>
      <w:jc w:val="center"/>
      <w:outlineLvl w:val="2"/>
    </w:pPr>
    <w:rPr>
      <w:b/>
      <w:lang w:val="lv-LV"/>
    </w:rPr>
  </w:style>
  <w:style w:type="paragraph" w:styleId="Heading4">
    <w:name w:val="heading 4"/>
    <w:basedOn w:val="Normal"/>
    <w:next w:val="Normal"/>
    <w:qFormat/>
    <w:pPr>
      <w:keepNext/>
      <w:outlineLvl w:val="3"/>
    </w:pPr>
    <w:rPr>
      <w:rFonts w:ascii="Arial" w:hAnsi="Arial" w:cs="Arial"/>
      <w:b/>
      <w:bCs/>
      <w:sz w:val="22"/>
      <w:lang w:val="en-GB"/>
    </w:rPr>
  </w:style>
  <w:style w:type="paragraph" w:styleId="Heading5">
    <w:name w:val="heading 5"/>
    <w:basedOn w:val="Normal"/>
    <w:next w:val="Normal"/>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qFormat/>
    <w:pPr>
      <w:keepNext/>
      <w:numPr>
        <w:numId w:val="5"/>
      </w:numPr>
      <w:outlineLvl w:val="6"/>
    </w:pPr>
    <w:rPr>
      <w:b/>
      <w:szCs w:val="20"/>
      <w:u w:val="single"/>
      <w:lang w:val="lv-LV"/>
    </w:rPr>
  </w:style>
  <w:style w:type="paragraph" w:styleId="Heading8">
    <w:name w:val="heading 8"/>
    <w:basedOn w:val="Normal"/>
    <w:next w:val="Normal"/>
    <w:qFormat/>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BodyTextIndent">
    <w:name w:val="Body Text Indent"/>
    <w:basedOn w:val="Normal"/>
    <w:link w:val="BodyTextIndentChar"/>
    <w:pPr>
      <w:ind w:firstLine="540"/>
      <w:jc w:val="both"/>
    </w:pPr>
    <w:rPr>
      <w:sz w:val="28"/>
      <w:lang w:val="lv-LV"/>
    </w:rPr>
  </w:style>
  <w:style w:type="character" w:styleId="PageNumber">
    <w:name w:val="page number"/>
    <w:basedOn w:val="DefaultParagraphFont"/>
  </w:style>
  <w:style w:type="paragraph" w:styleId="ListBullet">
    <w:name w:val="List Bullet"/>
    <w:basedOn w:val="Normal"/>
    <w:autoRedefine/>
    <w:rsid w:val="003B4260"/>
    <w:pPr>
      <w:jc w:val="center"/>
    </w:pPr>
    <w:rPr>
      <w:lang w:val="lv-LV" w:eastAsia="lv-LV"/>
    </w:rPr>
  </w:style>
  <w:style w:type="paragraph" w:styleId="BodyText3">
    <w:name w:val="Body Text 3"/>
    <w:basedOn w:val="Normal"/>
    <w:pPr>
      <w:jc w:val="center"/>
    </w:pPr>
    <w:rPr>
      <w:b/>
      <w:bCs/>
      <w:szCs w:val="20"/>
      <w:lang w:val="lv-LV"/>
    </w:rPr>
  </w:style>
  <w:style w:type="paragraph" w:styleId="BodyTextIndent2">
    <w:name w:val="Body Text Indent 2"/>
    <w:basedOn w:val="Normal"/>
    <w:pPr>
      <w:ind w:left="4320" w:firstLine="720"/>
    </w:pPr>
    <w:rPr>
      <w:b/>
      <w:sz w:val="28"/>
      <w:lang w:val="lv-LV"/>
    </w:rPr>
  </w:style>
  <w:style w:type="paragraph" w:customStyle="1" w:styleId="DefaultText">
    <w:name w:val="Default Text"/>
    <w:rPr>
      <w:color w:val="000000"/>
      <w:sz w:val="24"/>
      <w:lang w:val="en-GB" w:eastAsia="en-US"/>
    </w:rPr>
  </w:style>
  <w:style w:type="paragraph" w:styleId="BodyText2">
    <w:name w:val="Body Text 2"/>
    <w:basedOn w:val="Normal"/>
    <w:rPr>
      <w:szCs w:val="20"/>
      <w:lang w:val="lv-LV"/>
    </w:rPr>
  </w:style>
  <w:style w:type="paragraph" w:styleId="BodyText">
    <w:name w:val="Body Text"/>
    <w:aliases w:val="Body Text1"/>
    <w:basedOn w:val="Normal"/>
    <w:link w:val="BodyTextChar"/>
    <w:pPr>
      <w:jc w:val="both"/>
    </w:pPr>
    <w:rPr>
      <w:szCs w:val="20"/>
      <w:lang w:val="lv-LV"/>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Normal"/>
    <w:pPr>
      <w:keepNext/>
      <w:spacing w:after="120"/>
    </w:pPr>
    <w:rPr>
      <w:b/>
      <w:bCs/>
      <w:lang w:val="lv-LV" w:eastAsia="lv-LV"/>
    </w:rPr>
  </w:style>
  <w:style w:type="paragraph" w:customStyle="1" w:styleId="tableheading">
    <w:name w:val="tableheading"/>
    <w:basedOn w:val="Normal"/>
    <w:pPr>
      <w:spacing w:after="120"/>
      <w:jc w:val="center"/>
    </w:pPr>
    <w:rPr>
      <w:rFonts w:ascii="RimTimes" w:hAnsi="RimTimes" w:cs="RimTimes"/>
      <w:b/>
      <w:bCs/>
      <w:i/>
      <w:iCs/>
      <w:lang w:val="lv-LV" w:eastAsia="lv-LV"/>
    </w:rPr>
  </w:style>
  <w:style w:type="paragraph" w:customStyle="1" w:styleId="listparagraph">
    <w:name w:val="listparagraph"/>
    <w:basedOn w:val="Normal"/>
    <w:pPr>
      <w:spacing w:line="360" w:lineRule="auto"/>
      <w:ind w:left="720"/>
    </w:pPr>
    <w:rPr>
      <w:lang w:val="lv-LV" w:eastAsia="lv-LV"/>
    </w:rPr>
  </w:style>
  <w:style w:type="paragraph" w:customStyle="1" w:styleId="sarakstarindkopa1">
    <w:name w:val="sarakstarindkopa1"/>
    <w:basedOn w:val="Normal"/>
    <w:pPr>
      <w:spacing w:after="200" w:line="276" w:lineRule="auto"/>
      <w:ind w:left="720"/>
    </w:pPr>
    <w:rPr>
      <w:rFonts w:ascii="Calibri" w:hAnsi="Calibri"/>
      <w:sz w:val="22"/>
      <w:szCs w:val="22"/>
      <w:lang w:val="lv-LV" w:eastAsia="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qFormat/>
    <w:pPr>
      <w:jc w:val="center"/>
    </w:pPr>
    <w:rPr>
      <w:b/>
      <w:bCs/>
      <w:caps/>
      <w:lang w:val="lv-LV"/>
    </w:rPr>
  </w:style>
  <w:style w:type="character" w:styleId="Hyperlink">
    <w:name w:val="Hyperlink"/>
    <w:rPr>
      <w:color w:val="0000FF"/>
      <w:u w:val="single"/>
    </w:rPr>
  </w:style>
  <w:style w:type="paragraph" w:styleId="List">
    <w:name w:val="List"/>
    <w:basedOn w:val="BodyText"/>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Normal"/>
    <w:pPr>
      <w:suppressLineNumbers/>
      <w:suppressAutoHyphens/>
      <w:jc w:val="center"/>
    </w:pPr>
    <w:rPr>
      <w:b/>
      <w:bCs/>
      <w:lang w:val="lv-LV" w:eastAsia="ar-SA"/>
    </w:rPr>
  </w:style>
  <w:style w:type="paragraph" w:styleId="NormalWeb">
    <w:name w:val="Normal (Web)"/>
    <w:basedOn w:val="Normal"/>
    <w:pPr>
      <w:spacing w:before="100" w:beforeAutospacing="1" w:after="100" w:afterAutospacing="1"/>
    </w:pPr>
    <w:rPr>
      <w:rFonts w:ascii="Helvetica" w:eastAsia="Arial Unicode MS" w:hAnsi="Helvetica" w:cs="Arial Unicode MS"/>
      <w:color w:val="000000"/>
      <w:sz w:val="18"/>
      <w:szCs w:val="18"/>
      <w:lang w:val="en-GB"/>
    </w:rPr>
  </w:style>
  <w:style w:type="paragraph" w:styleId="List4">
    <w:name w:val="List 4"/>
    <w:basedOn w:val="Normal"/>
    <w:pPr>
      <w:ind w:left="1132" w:hanging="283"/>
    </w:pPr>
    <w:rPr>
      <w:lang w:val="en-GB"/>
    </w:rPr>
  </w:style>
  <w:style w:type="paragraph" w:styleId="List5">
    <w:name w:val="List 5"/>
    <w:basedOn w:val="Normal"/>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Footer">
    <w:name w:val="footer"/>
    <w:basedOn w:val="Normal"/>
    <w:link w:val="FooterChar"/>
    <w:uiPriority w:val="99"/>
    <w:pPr>
      <w:tabs>
        <w:tab w:val="center" w:pos="4153"/>
        <w:tab w:val="right" w:pos="8306"/>
      </w:tabs>
    </w:pPr>
  </w:style>
  <w:style w:type="paragraph" w:customStyle="1" w:styleId="naispant">
    <w:name w:val="naispant"/>
    <w:basedOn w:val="Normal"/>
    <w:pPr>
      <w:spacing w:before="100" w:beforeAutospacing="1" w:after="100" w:afterAutospacing="1"/>
      <w:jc w:val="both"/>
    </w:pPr>
    <w:rPr>
      <w:rFonts w:eastAsia="Arial Unicode MS"/>
      <w:b/>
      <w:bCs/>
    </w:rPr>
  </w:style>
  <w:style w:type="paragraph" w:customStyle="1" w:styleId="Numeracija">
    <w:name w:val="Numeracija"/>
    <w:basedOn w:val="Normal"/>
    <w:pPr>
      <w:numPr>
        <w:numId w:val="9"/>
      </w:numPr>
      <w:jc w:val="both"/>
    </w:pPr>
    <w:rPr>
      <w:sz w:val="26"/>
      <w:lang w:val="lv-LV"/>
    </w:rPr>
  </w:style>
  <w:style w:type="character" w:customStyle="1" w:styleId="DefaultParagraphFont1">
    <w:name w:val="Default Paragraph Font1"/>
    <w:semiHidden/>
  </w:style>
  <w:style w:type="paragraph" w:customStyle="1" w:styleId="10">
    <w:name w:val="Указатель1"/>
    <w:basedOn w:val="Normal"/>
    <w:pPr>
      <w:suppressLineNumbers/>
      <w:suppressAutoHyphens/>
    </w:pPr>
    <w:rPr>
      <w:rFonts w:ascii="Arial" w:hAnsi="Arial" w:cs="Tahoma"/>
      <w:lang w:val="lv-LV" w:eastAsia="ar-SA"/>
    </w:rPr>
  </w:style>
  <w:style w:type="paragraph" w:styleId="Caption">
    <w:name w:val="caption"/>
    <w:basedOn w:val="Normal"/>
    <w:next w:val="Normal"/>
    <w:qFormat/>
    <w:pPr>
      <w:jc w:val="center"/>
    </w:pPr>
    <w:rPr>
      <w:b/>
      <w:bCs/>
      <w:sz w:val="28"/>
      <w:lang w:val="lv-LV"/>
    </w:rPr>
  </w:style>
  <w:style w:type="paragraph" w:styleId="BodyTextIndent3">
    <w:name w:val="Body Text Indent 3"/>
    <w:basedOn w:val="Normal"/>
    <w:pPr>
      <w:numPr>
        <w:ilvl w:val="1"/>
      </w:numPr>
      <w:tabs>
        <w:tab w:val="num" w:pos="0"/>
      </w:tabs>
      <w:ind w:firstLine="360"/>
      <w:jc w:val="both"/>
    </w:pPr>
    <w:rPr>
      <w:lang w:val="lv-LV"/>
    </w:rPr>
  </w:style>
  <w:style w:type="paragraph" w:customStyle="1" w:styleId="RakstzRakstz2">
    <w:name w:val="Rakstz. Rakstz.2"/>
    <w:basedOn w:val="Normal"/>
    <w:next w:val="BlockText"/>
    <w:pPr>
      <w:spacing w:before="120" w:after="160" w:line="240" w:lineRule="exact"/>
      <w:ind w:firstLine="720"/>
      <w:jc w:val="both"/>
    </w:pPr>
    <w:rPr>
      <w:rFonts w:ascii="Verdana" w:hAnsi="Verdana"/>
      <w:sz w:val="20"/>
      <w:szCs w:val="20"/>
    </w:rPr>
  </w:style>
  <w:style w:type="paragraph" w:styleId="BlockText">
    <w:name w:val="Block Text"/>
    <w:basedOn w:val="Normal"/>
    <w:pPr>
      <w:spacing w:after="120"/>
      <w:ind w:left="1440" w:right="1440"/>
    </w:pPr>
  </w:style>
  <w:style w:type="paragraph" w:styleId="BalloonText">
    <w:name w:val="Balloon Text"/>
    <w:basedOn w:val="Normal"/>
    <w:semiHidden/>
    <w:rsid w:val="00D602F7"/>
    <w:rPr>
      <w:rFonts w:ascii="Tahoma" w:hAnsi="Tahoma" w:cs="Tahoma"/>
      <w:sz w:val="16"/>
      <w:szCs w:val="16"/>
    </w:rPr>
  </w:style>
  <w:style w:type="character" w:customStyle="1" w:styleId="BodyTextIndentChar">
    <w:name w:val="Body Text Indent Char"/>
    <w:link w:val="BodyTextIndent"/>
    <w:rsid w:val="00160B74"/>
    <w:rPr>
      <w:sz w:val="28"/>
      <w:szCs w:val="24"/>
      <w:lang w:eastAsia="en-US"/>
    </w:rPr>
  </w:style>
  <w:style w:type="character" w:customStyle="1" w:styleId="FooterChar">
    <w:name w:val="Footer Char"/>
    <w:link w:val="Footer"/>
    <w:uiPriority w:val="99"/>
    <w:rsid w:val="00DD686F"/>
    <w:rPr>
      <w:sz w:val="24"/>
      <w:szCs w:val="24"/>
      <w:lang w:val="en-US" w:eastAsia="en-US"/>
    </w:rPr>
  </w:style>
  <w:style w:type="character" w:customStyle="1" w:styleId="HeaderChar">
    <w:name w:val="Header Char"/>
    <w:basedOn w:val="DefaultParagraphFont"/>
    <w:link w:val="Header"/>
    <w:rsid w:val="000D4A4F"/>
    <w:rPr>
      <w:sz w:val="24"/>
      <w:szCs w:val="24"/>
      <w:lang w:val="en-GB" w:eastAsia="en-US"/>
    </w:rPr>
  </w:style>
  <w:style w:type="paragraph" w:styleId="ListParagraph0">
    <w:name w:val="List Paragraph"/>
    <w:basedOn w:val="Normal"/>
    <w:uiPriority w:val="99"/>
    <w:qFormat/>
    <w:rsid w:val="00AD0072"/>
    <w:pPr>
      <w:ind w:left="720"/>
      <w:contextualSpacing/>
    </w:pPr>
  </w:style>
  <w:style w:type="character" w:customStyle="1" w:styleId="Heading1Char">
    <w:name w:val="Heading 1 Char"/>
    <w:link w:val="Heading1"/>
    <w:rsid w:val="005E2A2F"/>
    <w:rPr>
      <w:b/>
      <w:bCs/>
      <w:sz w:val="24"/>
      <w:szCs w:val="24"/>
      <w:lang w:eastAsia="en-US"/>
    </w:rPr>
  </w:style>
  <w:style w:type="character" w:customStyle="1" w:styleId="BodyTextChar">
    <w:name w:val="Body Text Char"/>
    <w:aliases w:val="Body Text1 Char"/>
    <w:link w:val="BodyText"/>
    <w:rsid w:val="005E2A2F"/>
    <w:rPr>
      <w:sz w:val="24"/>
      <w:lang w:eastAsia="en-US"/>
    </w:rPr>
  </w:style>
  <w:style w:type="paragraph" w:customStyle="1" w:styleId="RakstzRakstz20">
    <w:name w:val=" Rakstz. Rakstz.2"/>
    <w:basedOn w:val="Normal"/>
    <w:next w:val="BlockText"/>
    <w:rsid w:val="000E1C17"/>
    <w:pPr>
      <w:spacing w:before="120" w:after="160" w:line="240" w:lineRule="exact"/>
      <w:ind w:firstLine="720"/>
      <w:jc w:val="both"/>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479D6-E6D8-4EA8-A1B3-6D1423A95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3</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Daugavpils pilsētas domes</vt:lpstr>
    </vt:vector>
  </TitlesOfParts>
  <Company>pd</Company>
  <LinksUpToDate>false</LinksUpToDate>
  <CharactersWithSpaces>8867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dc:title>
  <dc:subject/>
  <dc:creator>dagnija</dc:creator>
  <cp:keywords/>
  <dc:description/>
  <cp:lastModifiedBy>Jurijs Bartuls</cp:lastModifiedBy>
  <cp:revision>137</cp:revision>
  <cp:lastPrinted>2016-05-25T08:46:00Z</cp:lastPrinted>
  <dcterms:created xsi:type="dcterms:W3CDTF">2015-04-30T08:10:00Z</dcterms:created>
  <dcterms:modified xsi:type="dcterms:W3CDTF">2016-05-25T08:52:00Z</dcterms:modified>
</cp:coreProperties>
</file>